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4580" w14:textId="77777777" w:rsidR="00CD4AD0" w:rsidRPr="003B316F" w:rsidRDefault="00404833" w:rsidP="00455E86">
      <w:r w:rsidRPr="009A30B0">
        <w:rPr>
          <w:noProof/>
        </w:rPr>
        <w:drawing>
          <wp:anchor distT="0" distB="0" distL="114300" distR="114300" simplePos="0" relativeHeight="251658240" behindDoc="0" locked="0" layoutInCell="1" allowOverlap="1" wp14:anchorId="0FCB43CE" wp14:editId="03F4F5D4">
            <wp:simplePos x="0" y="0"/>
            <wp:positionH relativeFrom="margin">
              <wp:posOffset>87630</wp:posOffset>
            </wp:positionH>
            <wp:positionV relativeFrom="page">
              <wp:posOffset>400050</wp:posOffset>
            </wp:positionV>
            <wp:extent cx="1233174" cy="7810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3174" cy="781050"/>
                    </a:xfrm>
                    <a:prstGeom prst="rect">
                      <a:avLst/>
                    </a:prstGeom>
                  </pic:spPr>
                </pic:pic>
              </a:graphicData>
            </a:graphic>
            <wp14:sizeRelH relativeFrom="margin">
              <wp14:pctWidth>0</wp14:pctWidth>
            </wp14:sizeRelH>
            <wp14:sizeRelV relativeFrom="margin">
              <wp14:pctHeight>0</wp14:pctHeight>
            </wp14:sizeRelV>
          </wp:anchor>
        </w:drawing>
      </w:r>
    </w:p>
    <w:p w14:paraId="70BA3582" w14:textId="77777777" w:rsidR="00A4750C" w:rsidRDefault="00A4750C" w:rsidP="00D546B7">
      <w:pPr>
        <w:spacing w:after="120"/>
      </w:pPr>
    </w:p>
    <w:p w14:paraId="32A3BFA7" w14:textId="0363606A" w:rsidR="00CC0935" w:rsidRDefault="00A92099" w:rsidP="00A721C7">
      <w:pPr>
        <w:pStyle w:val="FormHeading"/>
        <w:spacing w:after="0"/>
      </w:pPr>
      <w:r>
        <w:t>202</w:t>
      </w:r>
      <w:r w:rsidR="00986E14">
        <w:t>5</w:t>
      </w:r>
      <w:r>
        <w:t xml:space="preserve"> Data Collection Guide</w:t>
      </w:r>
    </w:p>
    <w:p w14:paraId="75411F0F" w14:textId="77777777" w:rsidR="00A92099" w:rsidRPr="00641E03" w:rsidRDefault="00A92099" w:rsidP="00E24B54">
      <w:pPr>
        <w:pStyle w:val="Style1"/>
        <w:spacing w:after="0"/>
      </w:pPr>
    </w:p>
    <w:p w14:paraId="3C6C3E48" w14:textId="57D00AC8" w:rsidR="00B27844" w:rsidRPr="00B27844" w:rsidRDefault="00A714B0" w:rsidP="00A721C7">
      <w:pPr>
        <w:pStyle w:val="Heading1"/>
        <w:numPr>
          <w:ilvl w:val="0"/>
          <w:numId w:val="0"/>
        </w:numPr>
        <w:spacing w:before="0" w:after="0"/>
        <w:ind w:left="431" w:hanging="431"/>
      </w:pPr>
      <w:r>
        <w:t>ETO Close Dates 202</w:t>
      </w:r>
      <w:r w:rsidR="00986E14">
        <w:t>5</w:t>
      </w:r>
    </w:p>
    <w:p w14:paraId="7C409FEF" w14:textId="3CFFE265" w:rsidR="00A714B0" w:rsidRDefault="00A714B0" w:rsidP="00B27844">
      <w:pPr>
        <w:pStyle w:val="FormText"/>
      </w:pPr>
      <w:r w:rsidRPr="00A714B0">
        <w:t>HIPPY Australia has strict government funding reporting requirements. In order to meet these, any activity that has occurred within the relevant quarter, needs to be entered into ETO prior to the relevant quarter close (cut-off) date in order to contribute towards reporting and advocacy of HIPPY.</w:t>
      </w:r>
    </w:p>
    <w:tbl>
      <w:tblPr>
        <w:tblStyle w:val="TableGrid"/>
        <w:tblW w:w="5000" w:type="pct"/>
        <w:tblLook w:val="04A0" w:firstRow="1" w:lastRow="0" w:firstColumn="1" w:lastColumn="0" w:noHBand="0" w:noVBand="1"/>
      </w:tblPr>
      <w:tblGrid>
        <w:gridCol w:w="5194"/>
        <w:gridCol w:w="5568"/>
      </w:tblGrid>
      <w:tr w:rsidR="00A714B0" w14:paraId="787A6518" w14:textId="77777777" w:rsidTr="00334D02">
        <w:trPr>
          <w:trHeight w:val="397"/>
        </w:trPr>
        <w:tc>
          <w:tcPr>
            <w:tcW w:w="2413" w:type="pct"/>
            <w:shd w:val="clear" w:color="auto" w:fill="FDBD67"/>
            <w:vAlign w:val="center"/>
          </w:tcPr>
          <w:p w14:paraId="3D463E19" w14:textId="346DFE65" w:rsidR="00A714B0" w:rsidRPr="00A714B0" w:rsidRDefault="00A714B0" w:rsidP="00334D02">
            <w:pPr>
              <w:spacing w:before="100" w:beforeAutospacing="1" w:after="100" w:afterAutospacing="1"/>
              <w:jc w:val="center"/>
              <w:rPr>
                <w:b/>
                <w:bCs w:val="0"/>
              </w:rPr>
            </w:pPr>
            <w:r w:rsidRPr="00A714B0">
              <w:rPr>
                <w:b/>
                <w:bCs w:val="0"/>
              </w:rPr>
              <w:t>Activity period</w:t>
            </w:r>
          </w:p>
        </w:tc>
        <w:tc>
          <w:tcPr>
            <w:tcW w:w="2587" w:type="pct"/>
            <w:shd w:val="clear" w:color="auto" w:fill="FDBD67"/>
            <w:vAlign w:val="center"/>
          </w:tcPr>
          <w:p w14:paraId="21A2AAAD" w14:textId="6F762AA1" w:rsidR="00A714B0" w:rsidRPr="00A714B0" w:rsidRDefault="00A714B0" w:rsidP="00334D02">
            <w:pPr>
              <w:spacing w:before="100" w:beforeAutospacing="1" w:after="100" w:afterAutospacing="1"/>
              <w:jc w:val="center"/>
              <w:rPr>
                <w:b/>
                <w:bCs w:val="0"/>
              </w:rPr>
            </w:pPr>
            <w:r w:rsidRPr="00A714B0">
              <w:rPr>
                <w:b/>
                <w:bCs w:val="0"/>
              </w:rPr>
              <w:t>Quarter close (cut off) date</w:t>
            </w:r>
          </w:p>
        </w:tc>
      </w:tr>
      <w:tr w:rsidR="00A714B0" w14:paraId="59338400" w14:textId="77777777" w:rsidTr="00FB179B">
        <w:trPr>
          <w:trHeight w:val="397"/>
        </w:trPr>
        <w:tc>
          <w:tcPr>
            <w:tcW w:w="2413" w:type="pct"/>
            <w:vAlign w:val="center"/>
          </w:tcPr>
          <w:p w14:paraId="0A85370B" w14:textId="224F2AA1" w:rsidR="00A714B0" w:rsidRDefault="00A714B0" w:rsidP="00FB179B">
            <w:pPr>
              <w:pStyle w:val="FormText"/>
              <w:spacing w:before="100" w:beforeAutospacing="1" w:after="100" w:afterAutospacing="1"/>
            </w:pPr>
            <w:r>
              <w:t>1 January – 31 March</w:t>
            </w:r>
          </w:p>
        </w:tc>
        <w:tc>
          <w:tcPr>
            <w:tcW w:w="2587" w:type="pct"/>
            <w:vAlign w:val="center"/>
          </w:tcPr>
          <w:p w14:paraId="35D57698" w14:textId="54F89948" w:rsidR="00A714B0" w:rsidRDefault="00A714B0" w:rsidP="00FB179B">
            <w:pPr>
              <w:pStyle w:val="FormText"/>
              <w:spacing w:before="100" w:beforeAutospacing="1" w:after="100" w:afterAutospacing="1"/>
            </w:pPr>
            <w:r>
              <w:t>14 April 202</w:t>
            </w:r>
            <w:r w:rsidR="00986E14">
              <w:t>5</w:t>
            </w:r>
          </w:p>
        </w:tc>
      </w:tr>
      <w:tr w:rsidR="00A714B0" w14:paraId="3255994C" w14:textId="77777777" w:rsidTr="00FB179B">
        <w:trPr>
          <w:trHeight w:val="397"/>
        </w:trPr>
        <w:tc>
          <w:tcPr>
            <w:tcW w:w="2413" w:type="pct"/>
            <w:vAlign w:val="center"/>
          </w:tcPr>
          <w:p w14:paraId="285BEB96" w14:textId="2AC4A4D9" w:rsidR="00A714B0" w:rsidRDefault="00A714B0" w:rsidP="00FB179B">
            <w:pPr>
              <w:pStyle w:val="FormText"/>
              <w:spacing w:before="100" w:beforeAutospacing="1" w:after="100" w:afterAutospacing="1"/>
            </w:pPr>
            <w:r>
              <w:t>1 April – 30 June</w:t>
            </w:r>
          </w:p>
        </w:tc>
        <w:tc>
          <w:tcPr>
            <w:tcW w:w="2587" w:type="pct"/>
            <w:vAlign w:val="center"/>
          </w:tcPr>
          <w:p w14:paraId="167C1C47" w14:textId="5D70B12D" w:rsidR="00A714B0" w:rsidRDefault="00A714B0" w:rsidP="00FB179B">
            <w:pPr>
              <w:pStyle w:val="FormText"/>
              <w:spacing w:before="100" w:beforeAutospacing="1" w:after="100" w:afterAutospacing="1"/>
            </w:pPr>
            <w:r>
              <w:t>14 July 202</w:t>
            </w:r>
            <w:r w:rsidR="00986E14">
              <w:t>5</w:t>
            </w:r>
          </w:p>
        </w:tc>
      </w:tr>
      <w:tr w:rsidR="00A714B0" w14:paraId="3FCC93AA" w14:textId="77777777" w:rsidTr="00FB179B">
        <w:trPr>
          <w:trHeight w:val="397"/>
        </w:trPr>
        <w:tc>
          <w:tcPr>
            <w:tcW w:w="2413" w:type="pct"/>
            <w:vAlign w:val="center"/>
          </w:tcPr>
          <w:p w14:paraId="18E6D9B8" w14:textId="4FE54197" w:rsidR="00A714B0" w:rsidRDefault="00A714B0" w:rsidP="00FB179B">
            <w:pPr>
              <w:pStyle w:val="FormText"/>
              <w:spacing w:before="100" w:beforeAutospacing="1" w:after="100" w:afterAutospacing="1"/>
            </w:pPr>
            <w:r>
              <w:t>1 July – 30 September</w:t>
            </w:r>
          </w:p>
        </w:tc>
        <w:tc>
          <w:tcPr>
            <w:tcW w:w="2587" w:type="pct"/>
            <w:vAlign w:val="center"/>
          </w:tcPr>
          <w:p w14:paraId="57E9CF8F" w14:textId="7B54384D" w:rsidR="00A714B0" w:rsidRDefault="00A714B0" w:rsidP="00FB179B">
            <w:pPr>
              <w:pStyle w:val="FormText"/>
              <w:spacing w:before="100" w:beforeAutospacing="1" w:after="100" w:afterAutospacing="1"/>
            </w:pPr>
            <w:r>
              <w:t>14 October 202</w:t>
            </w:r>
            <w:r w:rsidR="00986E14">
              <w:t>5</w:t>
            </w:r>
          </w:p>
        </w:tc>
      </w:tr>
      <w:tr w:rsidR="00A714B0" w14:paraId="4283221E" w14:textId="77777777" w:rsidTr="00FB179B">
        <w:trPr>
          <w:trHeight w:val="397"/>
        </w:trPr>
        <w:tc>
          <w:tcPr>
            <w:tcW w:w="2413" w:type="pct"/>
            <w:vAlign w:val="center"/>
          </w:tcPr>
          <w:p w14:paraId="2649BE1F" w14:textId="17BC4FEB" w:rsidR="00A714B0" w:rsidRDefault="00A714B0" w:rsidP="00FB179B">
            <w:pPr>
              <w:pStyle w:val="FormText"/>
              <w:spacing w:before="100" w:beforeAutospacing="1" w:after="100" w:afterAutospacing="1"/>
            </w:pPr>
            <w:r>
              <w:t>1 October – 31 December</w:t>
            </w:r>
          </w:p>
        </w:tc>
        <w:tc>
          <w:tcPr>
            <w:tcW w:w="2587" w:type="pct"/>
            <w:vAlign w:val="center"/>
          </w:tcPr>
          <w:p w14:paraId="488F74DD" w14:textId="61539121" w:rsidR="00A714B0" w:rsidRDefault="00A714B0" w:rsidP="00FB179B">
            <w:pPr>
              <w:pStyle w:val="FormText"/>
              <w:spacing w:before="100" w:beforeAutospacing="1" w:after="100" w:afterAutospacing="1"/>
            </w:pPr>
            <w:r>
              <w:t>14 January 202</w:t>
            </w:r>
            <w:r w:rsidR="00986E14">
              <w:t>6</w:t>
            </w:r>
          </w:p>
        </w:tc>
      </w:tr>
    </w:tbl>
    <w:p w14:paraId="0D5F767C" w14:textId="39F71F25" w:rsidR="00A714B0" w:rsidRPr="00B27844" w:rsidRDefault="00A714B0" w:rsidP="003E3443">
      <w:pPr>
        <w:pStyle w:val="Heading1"/>
        <w:numPr>
          <w:ilvl w:val="0"/>
          <w:numId w:val="0"/>
        </w:numPr>
        <w:ind w:left="432" w:hanging="432"/>
      </w:pPr>
      <w:r>
        <w:t>HIPPY Data Collection</w:t>
      </w:r>
    </w:p>
    <w:p w14:paraId="480D7174" w14:textId="77777777" w:rsidR="00A714B0" w:rsidRDefault="00A714B0" w:rsidP="00B27844">
      <w:pPr>
        <w:pStyle w:val="FormText"/>
      </w:pPr>
      <w:r w:rsidRPr="00A714B0">
        <w:t>HIPPY data is to be entered into ETO within 10 business days of the activity occurring. Please see the tables below for all relevant data entry requirements.</w:t>
      </w:r>
    </w:p>
    <w:p w14:paraId="5945A3B8" w14:textId="431AA3B2" w:rsidR="00A714B0" w:rsidRDefault="00A714B0" w:rsidP="00B27844">
      <w:pPr>
        <w:pStyle w:val="FormText"/>
      </w:pPr>
      <w:r w:rsidRPr="00A714B0">
        <w:t xml:space="preserve">Contact the ETO Helpdesk at </w:t>
      </w:r>
      <w:hyperlink r:id="rId13" w:history="1">
        <w:r w:rsidRPr="00AA0ED7">
          <w:rPr>
            <w:rStyle w:val="Hyperlink"/>
          </w:rPr>
          <w:t>HIPPYAustraliaETOSupport@bsl.org.au</w:t>
        </w:r>
      </w:hyperlink>
      <w:r>
        <w:t xml:space="preserve"> </w:t>
      </w:r>
      <w:r w:rsidRPr="00A714B0">
        <w:t>if you require support to enter the form. In the tables below click the form name to be taken to the form in the HIPPY Online Library.</w:t>
      </w:r>
    </w:p>
    <w:p w14:paraId="472DBBDE" w14:textId="00450725" w:rsidR="00A714B0" w:rsidRDefault="00A714B0" w:rsidP="003E3443">
      <w:pPr>
        <w:pStyle w:val="Heading2"/>
        <w:numPr>
          <w:ilvl w:val="0"/>
          <w:numId w:val="0"/>
        </w:numPr>
        <w:spacing w:after="120"/>
        <w:ind w:left="860" w:hanging="576"/>
      </w:pPr>
      <w:r>
        <w:t>Families</w:t>
      </w:r>
    </w:p>
    <w:tbl>
      <w:tblPr>
        <w:tblStyle w:val="TableGrid"/>
        <w:tblW w:w="0" w:type="auto"/>
        <w:tblLook w:val="04A0" w:firstRow="1" w:lastRow="0" w:firstColumn="1" w:lastColumn="0" w:noHBand="0" w:noVBand="1"/>
      </w:tblPr>
      <w:tblGrid>
        <w:gridCol w:w="2972"/>
        <w:gridCol w:w="4961"/>
        <w:gridCol w:w="2829"/>
      </w:tblGrid>
      <w:tr w:rsidR="00A714B0" w14:paraId="4B580060" w14:textId="77777777" w:rsidTr="00CA642D">
        <w:trPr>
          <w:trHeight w:val="397"/>
        </w:trPr>
        <w:tc>
          <w:tcPr>
            <w:tcW w:w="2972" w:type="dxa"/>
            <w:shd w:val="clear" w:color="auto" w:fill="FDBD67"/>
          </w:tcPr>
          <w:p w14:paraId="3435667A" w14:textId="0C9083E6" w:rsidR="00A714B0" w:rsidRPr="001B719F" w:rsidRDefault="00A714B0" w:rsidP="00DA7BD8">
            <w:pPr>
              <w:spacing w:before="80" w:after="80"/>
              <w:rPr>
                <w:b/>
                <w:bCs w:val="0"/>
              </w:rPr>
            </w:pPr>
            <w:r w:rsidRPr="001B719F">
              <w:rPr>
                <w:b/>
                <w:bCs w:val="0"/>
              </w:rPr>
              <w:t>Form/Touchpoint name</w:t>
            </w:r>
          </w:p>
        </w:tc>
        <w:tc>
          <w:tcPr>
            <w:tcW w:w="4961" w:type="dxa"/>
            <w:shd w:val="clear" w:color="auto" w:fill="FDBD67"/>
          </w:tcPr>
          <w:p w14:paraId="7FA9357A" w14:textId="6AF2FAE0" w:rsidR="00A714B0" w:rsidRPr="001B719F" w:rsidRDefault="00A714B0" w:rsidP="00DA7BD8">
            <w:pPr>
              <w:spacing w:before="80" w:after="80"/>
              <w:rPr>
                <w:b/>
                <w:bCs w:val="0"/>
              </w:rPr>
            </w:pPr>
            <w:r w:rsidRPr="001B719F">
              <w:rPr>
                <w:b/>
                <w:bCs w:val="0"/>
              </w:rPr>
              <w:t>When</w:t>
            </w:r>
          </w:p>
        </w:tc>
        <w:tc>
          <w:tcPr>
            <w:tcW w:w="2829" w:type="dxa"/>
            <w:shd w:val="clear" w:color="auto" w:fill="FDBD67"/>
          </w:tcPr>
          <w:p w14:paraId="19757D63" w14:textId="2763FC97" w:rsidR="00A714B0" w:rsidRPr="001B719F" w:rsidRDefault="00A714B0" w:rsidP="00DA7BD8">
            <w:pPr>
              <w:spacing w:before="80" w:after="80"/>
              <w:rPr>
                <w:b/>
                <w:bCs w:val="0"/>
              </w:rPr>
            </w:pPr>
            <w:r w:rsidRPr="001B719F">
              <w:rPr>
                <w:b/>
                <w:bCs w:val="0"/>
              </w:rPr>
              <w:t>How often</w:t>
            </w:r>
          </w:p>
        </w:tc>
      </w:tr>
      <w:tr w:rsidR="00A714B0" w14:paraId="75292E95" w14:textId="77777777" w:rsidTr="00CA642D">
        <w:trPr>
          <w:trHeight w:val="397"/>
        </w:trPr>
        <w:tc>
          <w:tcPr>
            <w:tcW w:w="2972" w:type="dxa"/>
            <w:shd w:val="clear" w:color="auto" w:fill="FEF1E0" w:themeFill="accent6" w:themeFillTint="33"/>
          </w:tcPr>
          <w:p w14:paraId="0A1352AC" w14:textId="089F7EA8" w:rsidR="00A714B0" w:rsidRPr="001443DE" w:rsidRDefault="00CB4BB0" w:rsidP="00DA7BD8">
            <w:pPr>
              <w:pStyle w:val="FormText"/>
              <w:spacing w:before="80" w:after="80"/>
              <w:rPr>
                <w:b/>
                <w:bCs w:val="0"/>
              </w:rPr>
            </w:pPr>
            <w:hyperlink r:id="rId14" w:history="1">
              <w:r w:rsidR="00A714B0" w:rsidRPr="001443DE">
                <w:rPr>
                  <w:rStyle w:val="Hyperlink"/>
                  <w:b/>
                  <w:bCs w:val="0"/>
                </w:rPr>
                <w:t>Enrolment form</w:t>
              </w:r>
            </w:hyperlink>
            <w:r w:rsidR="00A714B0" w:rsidRPr="001443DE">
              <w:rPr>
                <w:b/>
                <w:bCs w:val="0"/>
              </w:rPr>
              <w:t xml:space="preserve"> (including enrolment journey)</w:t>
            </w:r>
          </w:p>
        </w:tc>
        <w:tc>
          <w:tcPr>
            <w:tcW w:w="4961" w:type="dxa"/>
          </w:tcPr>
          <w:p w14:paraId="22574443" w14:textId="605B24FF" w:rsidR="00A714B0" w:rsidRDefault="001B719F" w:rsidP="00DA7BD8">
            <w:pPr>
              <w:pStyle w:val="FormText"/>
              <w:spacing w:before="80" w:after="80"/>
            </w:pPr>
            <w:r w:rsidRPr="001B719F">
              <w:t>When enrolling the family in HIPPY</w:t>
            </w:r>
          </w:p>
        </w:tc>
        <w:tc>
          <w:tcPr>
            <w:tcW w:w="2829" w:type="dxa"/>
          </w:tcPr>
          <w:p w14:paraId="08E28587" w14:textId="6ACBEB1D" w:rsidR="00A714B0" w:rsidRDefault="001B719F" w:rsidP="00DA7BD8">
            <w:pPr>
              <w:pStyle w:val="FormText"/>
              <w:spacing w:before="80" w:after="80"/>
            </w:pPr>
            <w:r>
              <w:t>Once</w:t>
            </w:r>
          </w:p>
        </w:tc>
      </w:tr>
      <w:tr w:rsidR="00A714B0" w14:paraId="30B18BE3" w14:textId="77777777" w:rsidTr="00CA642D">
        <w:trPr>
          <w:trHeight w:val="397"/>
        </w:trPr>
        <w:tc>
          <w:tcPr>
            <w:tcW w:w="2972" w:type="dxa"/>
            <w:shd w:val="clear" w:color="auto" w:fill="FEF1E0" w:themeFill="accent6" w:themeFillTint="33"/>
          </w:tcPr>
          <w:p w14:paraId="47ED0037" w14:textId="2CEAAB4E" w:rsidR="00A714B0" w:rsidRPr="001443DE" w:rsidRDefault="00CB4BB0" w:rsidP="00DA7BD8">
            <w:pPr>
              <w:pStyle w:val="FormText"/>
              <w:spacing w:before="80" w:after="80"/>
              <w:rPr>
                <w:b/>
                <w:bCs w:val="0"/>
              </w:rPr>
            </w:pPr>
            <w:hyperlink r:id="rId15" w:history="1">
              <w:r w:rsidR="001B719F" w:rsidRPr="001443DE">
                <w:rPr>
                  <w:rStyle w:val="Hyperlink"/>
                  <w:b/>
                  <w:bCs w:val="0"/>
                </w:rPr>
                <w:t>Pack delivery</w:t>
              </w:r>
            </w:hyperlink>
          </w:p>
        </w:tc>
        <w:tc>
          <w:tcPr>
            <w:tcW w:w="4961" w:type="dxa"/>
          </w:tcPr>
          <w:p w14:paraId="6A2E2202" w14:textId="621A76BF" w:rsidR="00A714B0" w:rsidRDefault="001B719F" w:rsidP="00DA7BD8">
            <w:pPr>
              <w:pStyle w:val="FormText"/>
              <w:spacing w:before="80" w:after="80"/>
            </w:pPr>
            <w:r>
              <w:t>After each Home Visit or after pack delivery at a Gathering</w:t>
            </w:r>
          </w:p>
        </w:tc>
        <w:tc>
          <w:tcPr>
            <w:tcW w:w="2829" w:type="dxa"/>
          </w:tcPr>
          <w:p w14:paraId="06DB9360" w14:textId="44D5C49C" w:rsidR="00A714B0" w:rsidRDefault="001B719F" w:rsidP="00DA7BD8">
            <w:pPr>
              <w:pStyle w:val="FormText"/>
              <w:spacing w:before="80" w:after="80"/>
            </w:pPr>
            <w:r>
              <w:t>Fortnightly (Age 3) or weekly (Age 4)</w:t>
            </w:r>
          </w:p>
        </w:tc>
      </w:tr>
      <w:tr w:rsidR="00A714B0" w14:paraId="18CE10EA" w14:textId="77777777" w:rsidTr="00CA642D">
        <w:trPr>
          <w:trHeight w:val="397"/>
        </w:trPr>
        <w:tc>
          <w:tcPr>
            <w:tcW w:w="2972" w:type="dxa"/>
            <w:shd w:val="clear" w:color="auto" w:fill="FEF1E0" w:themeFill="accent6" w:themeFillTint="33"/>
          </w:tcPr>
          <w:p w14:paraId="26505E48" w14:textId="5310393D" w:rsidR="00A714B0" w:rsidRPr="001443DE" w:rsidRDefault="00CB4BB0" w:rsidP="00DA7BD8">
            <w:pPr>
              <w:pStyle w:val="FormText"/>
              <w:spacing w:before="80" w:after="80"/>
              <w:rPr>
                <w:b/>
                <w:bCs w:val="0"/>
              </w:rPr>
            </w:pPr>
            <w:hyperlink r:id="rId16" w:history="1">
              <w:r w:rsidR="001B719F" w:rsidRPr="001443DE">
                <w:rPr>
                  <w:rStyle w:val="Hyperlink"/>
                  <w:b/>
                  <w:bCs w:val="0"/>
                </w:rPr>
                <w:t>Gathering enrichment</w:t>
              </w:r>
            </w:hyperlink>
          </w:p>
        </w:tc>
        <w:tc>
          <w:tcPr>
            <w:tcW w:w="4961" w:type="dxa"/>
          </w:tcPr>
          <w:p w14:paraId="743DA953" w14:textId="2FAC49DE" w:rsidR="00A714B0" w:rsidRDefault="001B719F" w:rsidP="00DA7BD8">
            <w:pPr>
              <w:pStyle w:val="FormText"/>
              <w:spacing w:before="80" w:after="80"/>
            </w:pPr>
            <w:r>
              <w:t>After each Gathering</w:t>
            </w:r>
          </w:p>
        </w:tc>
        <w:tc>
          <w:tcPr>
            <w:tcW w:w="2829" w:type="dxa"/>
          </w:tcPr>
          <w:p w14:paraId="7C95C5B1" w14:textId="07C994D1" w:rsidR="00A714B0" w:rsidRDefault="001B719F" w:rsidP="00DA7BD8">
            <w:pPr>
              <w:pStyle w:val="FormText"/>
              <w:spacing w:before="80" w:after="80"/>
            </w:pPr>
            <w:r>
              <w:t>Monthly</w:t>
            </w:r>
          </w:p>
        </w:tc>
      </w:tr>
      <w:tr w:rsidR="00A714B0" w14:paraId="50ACADBF" w14:textId="77777777" w:rsidTr="00CA642D">
        <w:trPr>
          <w:trHeight w:val="397"/>
        </w:trPr>
        <w:tc>
          <w:tcPr>
            <w:tcW w:w="2972" w:type="dxa"/>
            <w:shd w:val="clear" w:color="auto" w:fill="FEF1E0" w:themeFill="accent6" w:themeFillTint="33"/>
          </w:tcPr>
          <w:p w14:paraId="346B8CFE" w14:textId="48B9097E" w:rsidR="00A714B0" w:rsidRPr="001443DE" w:rsidRDefault="00CB4BB0" w:rsidP="00DA7BD8">
            <w:pPr>
              <w:pStyle w:val="FormText"/>
              <w:spacing w:before="80" w:after="80"/>
              <w:rPr>
                <w:b/>
                <w:bCs w:val="0"/>
              </w:rPr>
            </w:pPr>
            <w:hyperlink r:id="rId17" w:history="1">
              <w:r w:rsidR="001B719F" w:rsidRPr="001443DE">
                <w:rPr>
                  <w:rStyle w:val="Hyperlink"/>
                  <w:b/>
                  <w:bCs w:val="0"/>
                </w:rPr>
                <w:t>End of Age 3 journey</w:t>
              </w:r>
            </w:hyperlink>
          </w:p>
        </w:tc>
        <w:tc>
          <w:tcPr>
            <w:tcW w:w="4961" w:type="dxa"/>
          </w:tcPr>
          <w:p w14:paraId="1D0CB7A7" w14:textId="00B15043" w:rsidR="00A714B0" w:rsidRDefault="001B719F" w:rsidP="00DA7BD8">
            <w:pPr>
              <w:pStyle w:val="FormText"/>
              <w:spacing w:before="80" w:after="80"/>
            </w:pPr>
            <w:r>
              <w:t xml:space="preserve">At the end of Age 3 </w:t>
            </w:r>
          </w:p>
        </w:tc>
        <w:tc>
          <w:tcPr>
            <w:tcW w:w="2829" w:type="dxa"/>
          </w:tcPr>
          <w:p w14:paraId="0BEE512C" w14:textId="1CC16097" w:rsidR="00A714B0" w:rsidRDefault="001B719F" w:rsidP="00DA7BD8">
            <w:pPr>
              <w:pStyle w:val="FormText"/>
              <w:spacing w:before="80" w:after="80"/>
            </w:pPr>
            <w:r>
              <w:t>Once</w:t>
            </w:r>
          </w:p>
        </w:tc>
      </w:tr>
      <w:tr w:rsidR="00A714B0" w14:paraId="21761345" w14:textId="77777777" w:rsidTr="00CA642D">
        <w:trPr>
          <w:trHeight w:val="397"/>
        </w:trPr>
        <w:tc>
          <w:tcPr>
            <w:tcW w:w="2972" w:type="dxa"/>
            <w:shd w:val="clear" w:color="auto" w:fill="FEF1E0" w:themeFill="accent6" w:themeFillTint="33"/>
          </w:tcPr>
          <w:p w14:paraId="0B924B09" w14:textId="6F173C03" w:rsidR="00A714B0" w:rsidRPr="001443DE" w:rsidRDefault="00CB4BB0" w:rsidP="00DA7BD8">
            <w:pPr>
              <w:pStyle w:val="FormText"/>
              <w:spacing w:before="80" w:after="80"/>
              <w:rPr>
                <w:b/>
                <w:bCs w:val="0"/>
              </w:rPr>
            </w:pPr>
            <w:hyperlink r:id="rId18" w:history="1">
              <w:r w:rsidR="001B719F" w:rsidRPr="001443DE">
                <w:rPr>
                  <w:rStyle w:val="Hyperlink"/>
                  <w:b/>
                  <w:bCs w:val="0"/>
                </w:rPr>
                <w:t>Family support</w:t>
              </w:r>
            </w:hyperlink>
          </w:p>
        </w:tc>
        <w:tc>
          <w:tcPr>
            <w:tcW w:w="4961" w:type="dxa"/>
          </w:tcPr>
          <w:p w14:paraId="06555929" w14:textId="6C48C9D0" w:rsidR="00A714B0" w:rsidRDefault="001B719F" w:rsidP="00DA7BD8">
            <w:pPr>
              <w:pStyle w:val="FormText"/>
              <w:spacing w:before="80" w:after="80"/>
            </w:pPr>
            <w:r w:rsidRPr="001B719F">
              <w:t>When you have significant contact with a family (i.e. building relationships, home visit ‘no show’)</w:t>
            </w:r>
          </w:p>
        </w:tc>
        <w:tc>
          <w:tcPr>
            <w:tcW w:w="2829" w:type="dxa"/>
          </w:tcPr>
          <w:p w14:paraId="134A38EA" w14:textId="692BF46E" w:rsidR="00A714B0" w:rsidRDefault="001B719F" w:rsidP="00DA7BD8">
            <w:pPr>
              <w:pStyle w:val="FormText"/>
              <w:spacing w:before="80" w:after="80"/>
            </w:pPr>
            <w:r>
              <w:t>As required</w:t>
            </w:r>
          </w:p>
        </w:tc>
      </w:tr>
      <w:tr w:rsidR="00A714B0" w14:paraId="356FF99F" w14:textId="77777777" w:rsidTr="00CA642D">
        <w:trPr>
          <w:trHeight w:val="397"/>
        </w:trPr>
        <w:tc>
          <w:tcPr>
            <w:tcW w:w="2972" w:type="dxa"/>
            <w:shd w:val="clear" w:color="auto" w:fill="FEF1E0" w:themeFill="accent6" w:themeFillTint="33"/>
          </w:tcPr>
          <w:p w14:paraId="49CE02A0" w14:textId="008BE4CD" w:rsidR="00A714B0" w:rsidRPr="001443DE" w:rsidRDefault="00CB4BB0" w:rsidP="00DA7BD8">
            <w:pPr>
              <w:pStyle w:val="FormText"/>
              <w:spacing w:before="80" w:after="80"/>
              <w:rPr>
                <w:b/>
                <w:bCs w:val="0"/>
              </w:rPr>
            </w:pPr>
            <w:hyperlink r:id="rId19" w:history="1">
              <w:r w:rsidR="001B719F" w:rsidRPr="001443DE">
                <w:rPr>
                  <w:rStyle w:val="Hyperlink"/>
                  <w:b/>
                  <w:bCs w:val="0"/>
                </w:rPr>
                <w:t>Referral</w:t>
              </w:r>
            </w:hyperlink>
          </w:p>
        </w:tc>
        <w:tc>
          <w:tcPr>
            <w:tcW w:w="4961" w:type="dxa"/>
          </w:tcPr>
          <w:p w14:paraId="7F4795AE" w14:textId="59C890C2" w:rsidR="00A714B0" w:rsidRDefault="001B719F" w:rsidP="00DA7BD8">
            <w:pPr>
              <w:pStyle w:val="FormText"/>
              <w:spacing w:before="80" w:after="80"/>
            </w:pPr>
            <w:r w:rsidRPr="001B719F">
              <w:t>When you refer a family to a service</w:t>
            </w:r>
            <w:r>
              <w:t xml:space="preserve"> (but not as part of a Home Visit)</w:t>
            </w:r>
          </w:p>
        </w:tc>
        <w:tc>
          <w:tcPr>
            <w:tcW w:w="2829" w:type="dxa"/>
          </w:tcPr>
          <w:p w14:paraId="78462114" w14:textId="0B28A35C" w:rsidR="00A714B0" w:rsidRDefault="001B719F" w:rsidP="00DA7BD8">
            <w:pPr>
              <w:pStyle w:val="FormText"/>
              <w:spacing w:before="80" w:after="80"/>
            </w:pPr>
            <w:r>
              <w:t>As required</w:t>
            </w:r>
          </w:p>
        </w:tc>
      </w:tr>
      <w:tr w:rsidR="00A714B0" w14:paraId="61C20CD9" w14:textId="77777777" w:rsidTr="00CA642D">
        <w:trPr>
          <w:trHeight w:val="397"/>
        </w:trPr>
        <w:tc>
          <w:tcPr>
            <w:tcW w:w="2972" w:type="dxa"/>
            <w:shd w:val="clear" w:color="auto" w:fill="FEF1E0" w:themeFill="accent6" w:themeFillTint="33"/>
          </w:tcPr>
          <w:p w14:paraId="23C81E42" w14:textId="10A7CE4C" w:rsidR="00A714B0" w:rsidRPr="001443DE" w:rsidRDefault="00CB4BB0" w:rsidP="00DA7BD8">
            <w:pPr>
              <w:pStyle w:val="FormText"/>
              <w:spacing w:before="80" w:after="80"/>
              <w:rPr>
                <w:b/>
                <w:bCs w:val="0"/>
              </w:rPr>
            </w:pPr>
            <w:hyperlink r:id="rId20" w:history="1">
              <w:r w:rsidR="001B719F" w:rsidRPr="001443DE">
                <w:rPr>
                  <w:rStyle w:val="Hyperlink"/>
                  <w:b/>
                  <w:bCs w:val="0"/>
                </w:rPr>
                <w:t>Early exit</w:t>
              </w:r>
            </w:hyperlink>
          </w:p>
        </w:tc>
        <w:tc>
          <w:tcPr>
            <w:tcW w:w="4961" w:type="dxa"/>
          </w:tcPr>
          <w:p w14:paraId="4F3D871E" w14:textId="1E45BEA6" w:rsidR="00A714B0" w:rsidRDefault="001B719F" w:rsidP="00DA7BD8">
            <w:pPr>
              <w:pStyle w:val="FormText"/>
              <w:spacing w:before="80" w:after="80"/>
            </w:pPr>
            <w:r w:rsidRPr="001B719F">
              <w:t>When a family exits the program early</w:t>
            </w:r>
          </w:p>
        </w:tc>
        <w:tc>
          <w:tcPr>
            <w:tcW w:w="2829" w:type="dxa"/>
          </w:tcPr>
          <w:p w14:paraId="06756C22" w14:textId="5CCF70D1" w:rsidR="00A714B0" w:rsidRDefault="001B719F" w:rsidP="00DA7BD8">
            <w:pPr>
              <w:pStyle w:val="FormText"/>
              <w:spacing w:before="80" w:after="80"/>
            </w:pPr>
            <w:r>
              <w:t>Once</w:t>
            </w:r>
          </w:p>
        </w:tc>
      </w:tr>
      <w:tr w:rsidR="001B719F" w14:paraId="5AD4D812" w14:textId="77777777" w:rsidTr="00CA642D">
        <w:trPr>
          <w:trHeight w:val="397"/>
        </w:trPr>
        <w:tc>
          <w:tcPr>
            <w:tcW w:w="2972" w:type="dxa"/>
            <w:shd w:val="clear" w:color="auto" w:fill="FEF1E0" w:themeFill="accent6" w:themeFillTint="33"/>
          </w:tcPr>
          <w:p w14:paraId="3C7BAB16" w14:textId="28C1BA8B" w:rsidR="001B719F" w:rsidRPr="001443DE" w:rsidRDefault="00CB4BB0" w:rsidP="00DA7BD8">
            <w:pPr>
              <w:pStyle w:val="FormText"/>
              <w:spacing w:before="80" w:after="80"/>
              <w:rPr>
                <w:b/>
                <w:bCs w:val="0"/>
              </w:rPr>
            </w:pPr>
            <w:hyperlink r:id="rId21" w:history="1">
              <w:r w:rsidR="001B719F" w:rsidRPr="001443DE">
                <w:rPr>
                  <w:rStyle w:val="Hyperlink"/>
                  <w:b/>
                  <w:bCs w:val="0"/>
                </w:rPr>
                <w:t>Graduation journey</w:t>
              </w:r>
            </w:hyperlink>
          </w:p>
        </w:tc>
        <w:tc>
          <w:tcPr>
            <w:tcW w:w="4961" w:type="dxa"/>
          </w:tcPr>
          <w:p w14:paraId="6F5F3684" w14:textId="19320CE8" w:rsidR="001B719F" w:rsidRDefault="001B719F" w:rsidP="00DA7BD8">
            <w:pPr>
              <w:pStyle w:val="FormText"/>
              <w:spacing w:before="80" w:after="80"/>
            </w:pPr>
            <w:r>
              <w:t xml:space="preserve">End of Age 4 </w:t>
            </w:r>
          </w:p>
        </w:tc>
        <w:tc>
          <w:tcPr>
            <w:tcW w:w="2829" w:type="dxa"/>
          </w:tcPr>
          <w:p w14:paraId="32BB69C1" w14:textId="06F6A9E7" w:rsidR="001B719F" w:rsidRDefault="001B719F" w:rsidP="00DA7BD8">
            <w:pPr>
              <w:pStyle w:val="FormText"/>
              <w:spacing w:before="80" w:after="80"/>
            </w:pPr>
            <w:r>
              <w:t>Once</w:t>
            </w:r>
          </w:p>
        </w:tc>
      </w:tr>
      <w:tr w:rsidR="001B719F" w14:paraId="38ACA6E6" w14:textId="77777777" w:rsidTr="00CA642D">
        <w:trPr>
          <w:trHeight w:val="397"/>
        </w:trPr>
        <w:tc>
          <w:tcPr>
            <w:tcW w:w="2972" w:type="dxa"/>
            <w:shd w:val="clear" w:color="auto" w:fill="FEF1E0" w:themeFill="accent6" w:themeFillTint="33"/>
          </w:tcPr>
          <w:p w14:paraId="18252ACE" w14:textId="64058600" w:rsidR="001B719F" w:rsidRPr="001443DE" w:rsidRDefault="001B719F" w:rsidP="00DA7BD8">
            <w:pPr>
              <w:pStyle w:val="FormText"/>
              <w:spacing w:before="80" w:after="80"/>
              <w:rPr>
                <w:b/>
                <w:bCs w:val="0"/>
              </w:rPr>
            </w:pPr>
            <w:r w:rsidRPr="001443DE">
              <w:rPr>
                <w:b/>
                <w:bCs w:val="0"/>
              </w:rPr>
              <w:lastRenderedPageBreak/>
              <w:t>Family transfer (Touchpoint only)</w:t>
            </w:r>
          </w:p>
        </w:tc>
        <w:tc>
          <w:tcPr>
            <w:tcW w:w="4961" w:type="dxa"/>
          </w:tcPr>
          <w:p w14:paraId="64E7E6AB" w14:textId="161031CD" w:rsidR="001B719F" w:rsidRDefault="001B719F" w:rsidP="00DA7BD8">
            <w:pPr>
              <w:pStyle w:val="FormText"/>
              <w:spacing w:before="80" w:after="80"/>
            </w:pPr>
            <w:r w:rsidRPr="001B719F">
              <w:t>Complete for each child that has transferred to another HIPPY site</w:t>
            </w:r>
          </w:p>
        </w:tc>
        <w:tc>
          <w:tcPr>
            <w:tcW w:w="2829" w:type="dxa"/>
          </w:tcPr>
          <w:p w14:paraId="2F89130D" w14:textId="2C03D2A2" w:rsidR="001B719F" w:rsidRDefault="001B719F" w:rsidP="00DA7BD8">
            <w:pPr>
              <w:pStyle w:val="FormText"/>
              <w:spacing w:before="80" w:after="80"/>
            </w:pPr>
            <w:r>
              <w:t>Once</w:t>
            </w:r>
          </w:p>
        </w:tc>
      </w:tr>
    </w:tbl>
    <w:p w14:paraId="48A42319" w14:textId="77777777" w:rsidR="00A714B0" w:rsidRDefault="00A714B0" w:rsidP="00A721C7">
      <w:pPr>
        <w:pStyle w:val="FormText"/>
        <w:spacing w:before="0" w:after="0"/>
      </w:pPr>
    </w:p>
    <w:p w14:paraId="12CF8F28" w14:textId="28394115" w:rsidR="001B719F" w:rsidRDefault="001B719F" w:rsidP="00A721C7">
      <w:pPr>
        <w:pStyle w:val="Heading2"/>
        <w:numPr>
          <w:ilvl w:val="0"/>
          <w:numId w:val="0"/>
        </w:numPr>
        <w:spacing w:after="120"/>
        <w:ind w:left="862" w:hanging="578"/>
      </w:pPr>
      <w:r>
        <w:t>Staff</w:t>
      </w:r>
    </w:p>
    <w:tbl>
      <w:tblPr>
        <w:tblStyle w:val="TableGrid"/>
        <w:tblW w:w="0" w:type="auto"/>
        <w:tblLook w:val="04A0" w:firstRow="1" w:lastRow="0" w:firstColumn="1" w:lastColumn="0" w:noHBand="0" w:noVBand="1"/>
      </w:tblPr>
      <w:tblGrid>
        <w:gridCol w:w="2972"/>
        <w:gridCol w:w="4961"/>
        <w:gridCol w:w="2829"/>
      </w:tblGrid>
      <w:tr w:rsidR="002A2DC6" w14:paraId="4F9FD116" w14:textId="77777777" w:rsidTr="00CA642D">
        <w:trPr>
          <w:trHeight w:val="397"/>
        </w:trPr>
        <w:tc>
          <w:tcPr>
            <w:tcW w:w="2972" w:type="dxa"/>
            <w:shd w:val="clear" w:color="auto" w:fill="FDBD67"/>
          </w:tcPr>
          <w:p w14:paraId="2463EA25" w14:textId="77777777" w:rsidR="002A2DC6" w:rsidRPr="001B719F" w:rsidRDefault="002A2DC6" w:rsidP="004B68F1">
            <w:pPr>
              <w:spacing w:before="80" w:after="80"/>
              <w:rPr>
                <w:b/>
                <w:bCs w:val="0"/>
              </w:rPr>
            </w:pPr>
            <w:r w:rsidRPr="001B719F">
              <w:rPr>
                <w:b/>
                <w:bCs w:val="0"/>
              </w:rPr>
              <w:t>Form/Touchpoint name</w:t>
            </w:r>
          </w:p>
        </w:tc>
        <w:tc>
          <w:tcPr>
            <w:tcW w:w="4961" w:type="dxa"/>
            <w:shd w:val="clear" w:color="auto" w:fill="FDBD67"/>
          </w:tcPr>
          <w:p w14:paraId="281A5E97" w14:textId="77777777" w:rsidR="002A2DC6" w:rsidRPr="001B719F" w:rsidRDefault="002A2DC6" w:rsidP="004B68F1">
            <w:pPr>
              <w:spacing w:before="80" w:after="80"/>
              <w:rPr>
                <w:b/>
                <w:bCs w:val="0"/>
              </w:rPr>
            </w:pPr>
            <w:r w:rsidRPr="001B719F">
              <w:rPr>
                <w:b/>
                <w:bCs w:val="0"/>
              </w:rPr>
              <w:t>When</w:t>
            </w:r>
          </w:p>
        </w:tc>
        <w:tc>
          <w:tcPr>
            <w:tcW w:w="2829" w:type="dxa"/>
            <w:shd w:val="clear" w:color="auto" w:fill="FDBD67"/>
          </w:tcPr>
          <w:p w14:paraId="16AB95D5" w14:textId="77777777" w:rsidR="002A2DC6" w:rsidRPr="001B719F" w:rsidRDefault="002A2DC6" w:rsidP="004B68F1">
            <w:pPr>
              <w:spacing w:before="80" w:after="80"/>
              <w:rPr>
                <w:b/>
                <w:bCs w:val="0"/>
              </w:rPr>
            </w:pPr>
            <w:r w:rsidRPr="001B719F">
              <w:rPr>
                <w:b/>
                <w:bCs w:val="0"/>
              </w:rPr>
              <w:t>How often</w:t>
            </w:r>
          </w:p>
        </w:tc>
      </w:tr>
      <w:tr w:rsidR="002A2DC6" w14:paraId="4D528C5C" w14:textId="77777777" w:rsidTr="00CA642D">
        <w:trPr>
          <w:trHeight w:val="397"/>
        </w:trPr>
        <w:tc>
          <w:tcPr>
            <w:tcW w:w="2972" w:type="dxa"/>
            <w:shd w:val="clear" w:color="auto" w:fill="FEF1E0" w:themeFill="accent6" w:themeFillTint="33"/>
          </w:tcPr>
          <w:p w14:paraId="4125287C" w14:textId="1ED3F659" w:rsidR="001B7268" w:rsidRPr="00381D78" w:rsidRDefault="003104AD" w:rsidP="00BB5F77">
            <w:pPr>
              <w:pStyle w:val="FormText"/>
              <w:rPr>
                <w:b/>
                <w:bCs w:val="0"/>
              </w:rPr>
            </w:pPr>
            <w:r w:rsidRPr="001443DE">
              <w:rPr>
                <w:b/>
                <w:bCs w:val="0"/>
              </w:rPr>
              <w:t xml:space="preserve">Add </w:t>
            </w:r>
            <w:r w:rsidR="00D94764" w:rsidRPr="001443DE">
              <w:rPr>
                <w:b/>
                <w:bCs w:val="0"/>
              </w:rPr>
              <w:t xml:space="preserve">a new </w:t>
            </w:r>
            <w:r w:rsidRPr="001443DE">
              <w:rPr>
                <w:b/>
                <w:bCs w:val="0"/>
              </w:rPr>
              <w:t>staff</w:t>
            </w:r>
            <w:r w:rsidR="00D94764" w:rsidRPr="001443DE">
              <w:rPr>
                <w:b/>
                <w:bCs w:val="0"/>
              </w:rPr>
              <w:t xml:space="preserve"> member</w:t>
            </w:r>
            <w:r w:rsidRPr="001443DE">
              <w:rPr>
                <w:b/>
                <w:bCs w:val="0"/>
              </w:rPr>
              <w:t xml:space="preserve"> (Touchpoint only)</w:t>
            </w:r>
          </w:p>
        </w:tc>
        <w:tc>
          <w:tcPr>
            <w:tcW w:w="4961" w:type="dxa"/>
          </w:tcPr>
          <w:p w14:paraId="498F01AD" w14:textId="336D72F4" w:rsidR="002A2DC6" w:rsidRDefault="00F20606" w:rsidP="00C06670">
            <w:pPr>
              <w:pStyle w:val="FormText"/>
            </w:pPr>
            <w:r w:rsidRPr="00F20606">
              <w:t xml:space="preserve">When a </w:t>
            </w:r>
            <w:r w:rsidR="00021574">
              <w:t>new staff member</w:t>
            </w:r>
            <w:r w:rsidRPr="00F20606">
              <w:t xml:space="preserve"> joins HIPPY</w:t>
            </w:r>
          </w:p>
        </w:tc>
        <w:tc>
          <w:tcPr>
            <w:tcW w:w="2829" w:type="dxa"/>
          </w:tcPr>
          <w:p w14:paraId="0E402184" w14:textId="74A6AEBC" w:rsidR="002A2DC6" w:rsidRDefault="0086272A" w:rsidP="00C06670">
            <w:pPr>
              <w:pStyle w:val="FormText"/>
            </w:pPr>
            <w:r w:rsidRPr="0086272A">
              <w:t xml:space="preserve">Any time a </w:t>
            </w:r>
            <w:r w:rsidR="008B3361" w:rsidRPr="0086272A">
              <w:t>staff member</w:t>
            </w:r>
            <w:r w:rsidRPr="0086272A">
              <w:t xml:space="preserve"> joins HIPPY</w:t>
            </w:r>
          </w:p>
        </w:tc>
      </w:tr>
      <w:tr w:rsidR="002A2DC6" w14:paraId="66FF8A86" w14:textId="77777777" w:rsidTr="00CA642D">
        <w:trPr>
          <w:trHeight w:val="397"/>
        </w:trPr>
        <w:tc>
          <w:tcPr>
            <w:tcW w:w="2972" w:type="dxa"/>
            <w:shd w:val="clear" w:color="auto" w:fill="FEF1E0" w:themeFill="accent6" w:themeFillTint="33"/>
          </w:tcPr>
          <w:p w14:paraId="72DF833B" w14:textId="01FC76AE" w:rsidR="002A2DC6" w:rsidRPr="001443DE" w:rsidRDefault="00CB4BB0" w:rsidP="00C06670">
            <w:pPr>
              <w:pStyle w:val="FormText"/>
              <w:rPr>
                <w:b/>
                <w:bCs w:val="0"/>
              </w:rPr>
            </w:pPr>
            <w:hyperlink r:id="rId22" w:history="1">
              <w:r w:rsidR="003104AD" w:rsidRPr="001443DE">
                <w:rPr>
                  <w:rStyle w:val="Hyperlink"/>
                  <w:b/>
                  <w:bCs w:val="0"/>
                </w:rPr>
                <w:t>Staff demographic information</w:t>
              </w:r>
            </w:hyperlink>
          </w:p>
        </w:tc>
        <w:tc>
          <w:tcPr>
            <w:tcW w:w="4961" w:type="dxa"/>
          </w:tcPr>
          <w:p w14:paraId="03BA5829" w14:textId="6D286E0D" w:rsidR="002A2DC6" w:rsidRDefault="00261A96" w:rsidP="00C06670">
            <w:pPr>
              <w:pStyle w:val="FormText"/>
            </w:pPr>
            <w:r w:rsidRPr="00261A96">
              <w:t>When a Tutor or Coordinator joins HIPPY</w:t>
            </w:r>
            <w:r w:rsidR="00167A4B">
              <w:t xml:space="preserve"> and after being added to ETO</w:t>
            </w:r>
            <w:r w:rsidR="00D96581">
              <w:t xml:space="preserve">, or uploaded during the </w:t>
            </w:r>
            <w:r w:rsidR="00D96581" w:rsidRPr="00D96581">
              <w:rPr>
                <w:b/>
                <w:bCs w:val="0"/>
              </w:rPr>
              <w:t>Add a New Staff Member</w:t>
            </w:r>
            <w:r w:rsidR="00D96581">
              <w:t xml:space="preserve"> touchpoint</w:t>
            </w:r>
          </w:p>
        </w:tc>
        <w:tc>
          <w:tcPr>
            <w:tcW w:w="2829" w:type="dxa"/>
          </w:tcPr>
          <w:p w14:paraId="1ED4DBC3" w14:textId="5AF1D8BC" w:rsidR="002A2DC6" w:rsidRDefault="0086272A" w:rsidP="00C06670">
            <w:pPr>
              <w:pStyle w:val="FormText"/>
            </w:pPr>
            <w:r w:rsidRPr="0086272A">
              <w:t>Once for each staff member</w:t>
            </w:r>
          </w:p>
        </w:tc>
      </w:tr>
      <w:tr w:rsidR="000E0998" w14:paraId="2606F85F" w14:textId="77777777" w:rsidTr="00CA642D">
        <w:trPr>
          <w:trHeight w:val="397"/>
        </w:trPr>
        <w:tc>
          <w:tcPr>
            <w:tcW w:w="2972" w:type="dxa"/>
            <w:shd w:val="clear" w:color="auto" w:fill="FEF1E0" w:themeFill="accent6" w:themeFillTint="33"/>
          </w:tcPr>
          <w:p w14:paraId="3518C2AA" w14:textId="134805CB" w:rsidR="000E0998" w:rsidRPr="00D96581" w:rsidRDefault="000E0998" w:rsidP="00C06670">
            <w:pPr>
              <w:pStyle w:val="FormText"/>
              <w:rPr>
                <w:b/>
                <w:bCs w:val="0"/>
              </w:rPr>
            </w:pPr>
            <w:r w:rsidRPr="00D96581">
              <w:rPr>
                <w:b/>
                <w:bCs w:val="0"/>
              </w:rPr>
              <w:t>WWCC/NPC renewal</w:t>
            </w:r>
            <w:r w:rsidR="00D96581">
              <w:rPr>
                <w:b/>
                <w:bCs w:val="0"/>
              </w:rPr>
              <w:t xml:space="preserve"> </w:t>
            </w:r>
            <w:r w:rsidR="00D96581" w:rsidRPr="001443DE">
              <w:rPr>
                <w:b/>
                <w:bCs w:val="0"/>
              </w:rPr>
              <w:t>(Touchpoint only)</w:t>
            </w:r>
          </w:p>
        </w:tc>
        <w:tc>
          <w:tcPr>
            <w:tcW w:w="4961" w:type="dxa"/>
          </w:tcPr>
          <w:p w14:paraId="11F0BC37" w14:textId="288C2BFC" w:rsidR="000E0998" w:rsidRPr="00261A96" w:rsidRDefault="000E0998" w:rsidP="00C06670">
            <w:pPr>
              <w:pStyle w:val="FormText"/>
            </w:pPr>
            <w:r>
              <w:t>When a staff member needs to renew their Working With Children Check and/or National Police Check</w:t>
            </w:r>
          </w:p>
        </w:tc>
        <w:tc>
          <w:tcPr>
            <w:tcW w:w="2829" w:type="dxa"/>
          </w:tcPr>
          <w:p w14:paraId="5B715642" w14:textId="3190FB44" w:rsidR="000E0998" w:rsidRPr="0086272A" w:rsidRDefault="000E0998" w:rsidP="00C06670">
            <w:pPr>
              <w:pStyle w:val="FormText"/>
            </w:pPr>
            <w:r>
              <w:t>Any time</w:t>
            </w:r>
            <w:r w:rsidR="008D5D61">
              <w:t xml:space="preserve"> a check needs to be renewed</w:t>
            </w:r>
          </w:p>
        </w:tc>
      </w:tr>
      <w:tr w:rsidR="002A2DC6" w14:paraId="6DB05ABB" w14:textId="77777777" w:rsidTr="00CA642D">
        <w:trPr>
          <w:trHeight w:val="397"/>
        </w:trPr>
        <w:tc>
          <w:tcPr>
            <w:tcW w:w="2972" w:type="dxa"/>
            <w:shd w:val="clear" w:color="auto" w:fill="FEF1E0" w:themeFill="accent6" w:themeFillTint="33"/>
          </w:tcPr>
          <w:p w14:paraId="747229D7" w14:textId="38ED8058" w:rsidR="002A2DC6" w:rsidRPr="001443DE" w:rsidRDefault="00CB4BB0" w:rsidP="00C06670">
            <w:pPr>
              <w:pStyle w:val="FormText"/>
              <w:rPr>
                <w:b/>
                <w:bCs w:val="0"/>
              </w:rPr>
            </w:pPr>
            <w:hyperlink r:id="rId23" w:history="1">
              <w:r w:rsidR="003104AD" w:rsidRPr="001443DE">
                <w:rPr>
                  <w:rStyle w:val="Hyperlink"/>
                  <w:b/>
                  <w:bCs w:val="0"/>
                </w:rPr>
                <w:t>Tutor training</w:t>
              </w:r>
            </w:hyperlink>
          </w:p>
        </w:tc>
        <w:tc>
          <w:tcPr>
            <w:tcW w:w="4961" w:type="dxa"/>
          </w:tcPr>
          <w:p w14:paraId="5ABC2446" w14:textId="4A3928D6" w:rsidR="002A2DC6" w:rsidRDefault="00261A96" w:rsidP="00C06670">
            <w:pPr>
              <w:pStyle w:val="FormText"/>
            </w:pPr>
            <w:r w:rsidRPr="00261A96">
              <w:t xml:space="preserve">After </w:t>
            </w:r>
            <w:r w:rsidR="007B3097" w:rsidRPr="00261A96">
              <w:t>a</w:t>
            </w:r>
            <w:r w:rsidRPr="00261A96">
              <w:t xml:space="preserve"> Tutor training session</w:t>
            </w:r>
          </w:p>
        </w:tc>
        <w:tc>
          <w:tcPr>
            <w:tcW w:w="2829" w:type="dxa"/>
          </w:tcPr>
          <w:p w14:paraId="7EC88557" w14:textId="49B08252" w:rsidR="002A2DC6" w:rsidRDefault="00B826ED" w:rsidP="00C06670">
            <w:pPr>
              <w:pStyle w:val="FormText"/>
            </w:pPr>
            <w:r>
              <w:t>Fortnightly (Age 3) or weekly (Age 4)</w:t>
            </w:r>
          </w:p>
        </w:tc>
      </w:tr>
      <w:tr w:rsidR="002A2DC6" w14:paraId="3975ED9F" w14:textId="77777777" w:rsidTr="00CA642D">
        <w:trPr>
          <w:trHeight w:val="397"/>
        </w:trPr>
        <w:tc>
          <w:tcPr>
            <w:tcW w:w="2972" w:type="dxa"/>
            <w:shd w:val="clear" w:color="auto" w:fill="FEF1E0" w:themeFill="accent6" w:themeFillTint="33"/>
          </w:tcPr>
          <w:p w14:paraId="2195A927" w14:textId="3C05F37C" w:rsidR="002A2DC6" w:rsidRPr="001443DE" w:rsidRDefault="00CB4BB0" w:rsidP="00C06670">
            <w:pPr>
              <w:pStyle w:val="FormText"/>
              <w:rPr>
                <w:b/>
                <w:bCs w:val="0"/>
              </w:rPr>
            </w:pPr>
            <w:hyperlink r:id="rId24" w:history="1">
              <w:r w:rsidR="0085000D">
                <w:rPr>
                  <w:rStyle w:val="Hyperlink"/>
                  <w:b/>
                  <w:bCs w:val="0"/>
                </w:rPr>
                <w:t>P</w:t>
              </w:r>
              <w:r w:rsidR="003104AD" w:rsidRPr="001443DE">
                <w:rPr>
                  <w:rStyle w:val="Hyperlink"/>
                  <w:b/>
                  <w:bCs w:val="0"/>
                </w:rPr>
                <w:t>rofessional development</w:t>
              </w:r>
            </w:hyperlink>
          </w:p>
        </w:tc>
        <w:tc>
          <w:tcPr>
            <w:tcW w:w="4961" w:type="dxa"/>
          </w:tcPr>
          <w:p w14:paraId="05870255" w14:textId="134AAA65" w:rsidR="002A2DC6" w:rsidRDefault="00167A4B" w:rsidP="00C06670">
            <w:pPr>
              <w:pStyle w:val="FormText"/>
            </w:pPr>
            <w:r w:rsidRPr="00167A4B">
              <w:t xml:space="preserve">When recording HIPPY Preservice </w:t>
            </w:r>
            <w:r w:rsidR="00120B49">
              <w:t>t</w:t>
            </w:r>
            <w:r w:rsidRPr="00167A4B">
              <w:t xml:space="preserve">raining, </w:t>
            </w:r>
            <w:r w:rsidR="00120B49">
              <w:t>c</w:t>
            </w:r>
            <w:r w:rsidR="00D94764">
              <w:t>hild safe</w:t>
            </w:r>
            <w:r w:rsidR="00120B49">
              <w:t>guarding training</w:t>
            </w:r>
            <w:r w:rsidR="00D94764">
              <w:t xml:space="preserve">, </w:t>
            </w:r>
            <w:r w:rsidRPr="00167A4B">
              <w:t>or following participation in a professional development activity or course</w:t>
            </w:r>
          </w:p>
        </w:tc>
        <w:tc>
          <w:tcPr>
            <w:tcW w:w="2829" w:type="dxa"/>
          </w:tcPr>
          <w:p w14:paraId="27711D18" w14:textId="7EBCB905" w:rsidR="002A2DC6" w:rsidRDefault="00682A17" w:rsidP="00C06670">
            <w:pPr>
              <w:pStyle w:val="FormText"/>
            </w:pPr>
            <w:r w:rsidRPr="00682A17">
              <w:t xml:space="preserve">When a Tutor </w:t>
            </w:r>
            <w:r w:rsidR="006803C7">
              <w:t>starts</w:t>
            </w:r>
            <w:r w:rsidRPr="00682A17">
              <w:t xml:space="preserve"> a </w:t>
            </w:r>
            <w:r w:rsidR="002345F4">
              <w:t xml:space="preserve">professional development </w:t>
            </w:r>
            <w:r w:rsidR="00A105D2">
              <w:t>activity,</w:t>
            </w:r>
            <w:r w:rsidR="00120B49">
              <w:t xml:space="preserve"> or a staff member completes safeguarding training</w:t>
            </w:r>
          </w:p>
        </w:tc>
      </w:tr>
      <w:tr w:rsidR="00ED057A" w14:paraId="618A03E6" w14:textId="77777777" w:rsidTr="00CA642D">
        <w:trPr>
          <w:trHeight w:val="397"/>
        </w:trPr>
        <w:tc>
          <w:tcPr>
            <w:tcW w:w="2972" w:type="dxa"/>
            <w:shd w:val="clear" w:color="auto" w:fill="FEF1E0" w:themeFill="accent6" w:themeFillTint="33"/>
          </w:tcPr>
          <w:p w14:paraId="3A1B403F" w14:textId="725CD249" w:rsidR="00ED057A" w:rsidRPr="00EF3CB5" w:rsidRDefault="00CB4BB0" w:rsidP="00C06670">
            <w:pPr>
              <w:pStyle w:val="FormText"/>
              <w:rPr>
                <w:b/>
                <w:bCs w:val="0"/>
              </w:rPr>
            </w:pPr>
            <w:hyperlink r:id="rId25" w:history="1">
              <w:r w:rsidR="00442E90" w:rsidRPr="00EF3CB5">
                <w:rPr>
                  <w:rStyle w:val="Hyperlink"/>
                  <w:b/>
                  <w:bCs w:val="0"/>
                </w:rPr>
                <w:t>Supervised Home Visit</w:t>
              </w:r>
            </w:hyperlink>
          </w:p>
        </w:tc>
        <w:tc>
          <w:tcPr>
            <w:tcW w:w="4961" w:type="dxa"/>
          </w:tcPr>
          <w:p w14:paraId="427C93A4" w14:textId="0BFDBD4B" w:rsidR="00ED057A" w:rsidRPr="00167A4B" w:rsidRDefault="00A9397F" w:rsidP="00C06670">
            <w:pPr>
              <w:pStyle w:val="FormText"/>
            </w:pPr>
            <w:r>
              <w:t xml:space="preserve">The first SHV must be done within the first four weeks of the Tutor’s first Home Visit. </w:t>
            </w:r>
            <w:r w:rsidR="008937D3">
              <w:t>First-year Tutors are required to do 3 SHVs, and all subsequent years are required to do 2 SHVs.</w:t>
            </w:r>
          </w:p>
        </w:tc>
        <w:tc>
          <w:tcPr>
            <w:tcW w:w="2829" w:type="dxa"/>
          </w:tcPr>
          <w:p w14:paraId="7FB489F1" w14:textId="6B9260DE" w:rsidR="00ED057A" w:rsidRDefault="008937D3" w:rsidP="00C06670">
            <w:pPr>
              <w:pStyle w:val="FormText"/>
            </w:pPr>
            <w:r>
              <w:t>First-year</w:t>
            </w:r>
            <w:r w:rsidR="00A9397F">
              <w:t xml:space="preserve"> Tutors – 3 times per year</w:t>
            </w:r>
          </w:p>
          <w:p w14:paraId="4038E3DA" w14:textId="1CA00B88" w:rsidR="00A9397F" w:rsidRPr="00682A17" w:rsidRDefault="008937D3" w:rsidP="00C06670">
            <w:pPr>
              <w:pStyle w:val="FormText"/>
            </w:pPr>
            <w:r>
              <w:t>Second-year</w:t>
            </w:r>
            <w:r w:rsidR="00A9397F">
              <w:t xml:space="preserve"> Tutors – 2 times per year</w:t>
            </w:r>
          </w:p>
        </w:tc>
      </w:tr>
      <w:tr w:rsidR="00ED057A" w14:paraId="698B2B2E" w14:textId="77777777" w:rsidTr="00CA642D">
        <w:trPr>
          <w:trHeight w:val="397"/>
        </w:trPr>
        <w:tc>
          <w:tcPr>
            <w:tcW w:w="2972" w:type="dxa"/>
            <w:shd w:val="clear" w:color="auto" w:fill="FEF1E0" w:themeFill="accent6" w:themeFillTint="33"/>
          </w:tcPr>
          <w:p w14:paraId="64EC7B6B" w14:textId="2364C7F5" w:rsidR="00ED057A" w:rsidRPr="00EF3CB5" w:rsidRDefault="00CB4BB0" w:rsidP="00C06670">
            <w:pPr>
              <w:pStyle w:val="FormText"/>
              <w:rPr>
                <w:b/>
                <w:bCs w:val="0"/>
              </w:rPr>
            </w:pPr>
            <w:hyperlink r:id="rId26" w:history="1">
              <w:r w:rsidR="00442E90" w:rsidRPr="00EF3CB5">
                <w:rPr>
                  <w:rStyle w:val="Hyperlink"/>
                  <w:b/>
                  <w:bCs w:val="0"/>
                </w:rPr>
                <w:t>P2P - Skill Development Activity (</w:t>
              </w:r>
              <w:r w:rsidR="00EF3CB5" w:rsidRPr="00EF3CB5">
                <w:rPr>
                  <w:rStyle w:val="Hyperlink"/>
                  <w:b/>
                  <w:bCs w:val="0"/>
                </w:rPr>
                <w:t>1</w:t>
              </w:r>
              <w:r w:rsidR="00EF3CB5" w:rsidRPr="00EF3CB5">
                <w:rPr>
                  <w:rStyle w:val="Hyperlink"/>
                  <w:b/>
                  <w:bCs w:val="0"/>
                  <w:vertAlign w:val="superscript"/>
                </w:rPr>
                <w:t>st</w:t>
              </w:r>
              <w:r w:rsidR="00EF3CB5" w:rsidRPr="00EF3CB5">
                <w:rPr>
                  <w:rStyle w:val="Hyperlink"/>
                  <w:b/>
                  <w:bCs w:val="0"/>
                </w:rPr>
                <w:t xml:space="preserve"> </w:t>
              </w:r>
              <w:r w:rsidR="00442E90" w:rsidRPr="00EF3CB5">
                <w:rPr>
                  <w:rStyle w:val="Hyperlink"/>
                  <w:b/>
                  <w:bCs w:val="0"/>
                </w:rPr>
                <w:t>Year)</w:t>
              </w:r>
            </w:hyperlink>
          </w:p>
        </w:tc>
        <w:tc>
          <w:tcPr>
            <w:tcW w:w="4961" w:type="dxa"/>
          </w:tcPr>
          <w:p w14:paraId="5F4799A7" w14:textId="4F5C74F0" w:rsidR="00ED057A" w:rsidRPr="00167A4B" w:rsidRDefault="00772B06" w:rsidP="00C06670">
            <w:pPr>
              <w:pStyle w:val="FormText"/>
            </w:pPr>
            <w:r>
              <w:t>Immediately after the first Supervised Home Visit for first year Tutors</w:t>
            </w:r>
          </w:p>
        </w:tc>
        <w:tc>
          <w:tcPr>
            <w:tcW w:w="2829" w:type="dxa"/>
          </w:tcPr>
          <w:p w14:paraId="58DE7714" w14:textId="54EC1D48" w:rsidR="00ED057A" w:rsidRPr="00682A17" w:rsidRDefault="00772B06" w:rsidP="00C06670">
            <w:pPr>
              <w:pStyle w:val="FormText"/>
            </w:pPr>
            <w:r>
              <w:t>Once</w:t>
            </w:r>
          </w:p>
        </w:tc>
      </w:tr>
      <w:tr w:rsidR="00442E90" w14:paraId="5200C810" w14:textId="77777777" w:rsidTr="00CA642D">
        <w:trPr>
          <w:trHeight w:val="397"/>
        </w:trPr>
        <w:tc>
          <w:tcPr>
            <w:tcW w:w="2972" w:type="dxa"/>
            <w:shd w:val="clear" w:color="auto" w:fill="FEF1E0" w:themeFill="accent6" w:themeFillTint="33"/>
          </w:tcPr>
          <w:p w14:paraId="4FC29F4F" w14:textId="2721D22E" w:rsidR="00442E90" w:rsidRPr="00EF3CB5" w:rsidRDefault="00CB4BB0" w:rsidP="00C06670">
            <w:pPr>
              <w:pStyle w:val="FormText"/>
              <w:rPr>
                <w:b/>
                <w:bCs w:val="0"/>
              </w:rPr>
            </w:pPr>
            <w:hyperlink r:id="rId27" w:history="1">
              <w:r w:rsidR="00442E90" w:rsidRPr="00EF3CB5">
                <w:rPr>
                  <w:rStyle w:val="Hyperlink"/>
                  <w:b/>
                  <w:bCs w:val="0"/>
                </w:rPr>
                <w:t>P2P – Plan (</w:t>
              </w:r>
              <w:r w:rsidR="00EF3CB5" w:rsidRPr="00EF3CB5">
                <w:rPr>
                  <w:rStyle w:val="Hyperlink"/>
                  <w:b/>
                  <w:bCs w:val="0"/>
                </w:rPr>
                <w:t>1</w:t>
              </w:r>
              <w:r w:rsidR="00EF3CB5" w:rsidRPr="00EF3CB5">
                <w:rPr>
                  <w:rStyle w:val="Hyperlink"/>
                  <w:b/>
                  <w:bCs w:val="0"/>
                  <w:vertAlign w:val="superscript"/>
                </w:rPr>
                <w:t>st</w:t>
              </w:r>
              <w:r w:rsidR="00EF3CB5" w:rsidRPr="00EF3CB5">
                <w:rPr>
                  <w:rStyle w:val="Hyperlink"/>
                  <w:b/>
                  <w:bCs w:val="0"/>
                </w:rPr>
                <w:t xml:space="preserve"> Year</w:t>
              </w:r>
              <w:r w:rsidR="00442E90" w:rsidRPr="00EF3CB5">
                <w:rPr>
                  <w:rStyle w:val="Hyperlink"/>
                  <w:b/>
                  <w:bCs w:val="0"/>
                </w:rPr>
                <w:t>)</w:t>
              </w:r>
            </w:hyperlink>
          </w:p>
        </w:tc>
        <w:tc>
          <w:tcPr>
            <w:tcW w:w="4961" w:type="dxa"/>
          </w:tcPr>
          <w:p w14:paraId="78666E37" w14:textId="7BF5CFB6" w:rsidR="00442E90" w:rsidRPr="00167A4B" w:rsidRDefault="00E531A8" w:rsidP="00C06670">
            <w:pPr>
              <w:pStyle w:val="FormText"/>
            </w:pPr>
            <w:r>
              <w:t>Immediately after the Tutor’s First-year Skill Development Activity</w:t>
            </w:r>
          </w:p>
        </w:tc>
        <w:tc>
          <w:tcPr>
            <w:tcW w:w="2829" w:type="dxa"/>
          </w:tcPr>
          <w:p w14:paraId="0C9F2FFE" w14:textId="02CEFF74" w:rsidR="00442E90" w:rsidRPr="00682A17" w:rsidRDefault="00E531A8" w:rsidP="00C06670">
            <w:pPr>
              <w:pStyle w:val="FormText"/>
            </w:pPr>
            <w:r>
              <w:t>Once</w:t>
            </w:r>
          </w:p>
        </w:tc>
      </w:tr>
      <w:tr w:rsidR="00442E90" w14:paraId="0B4626C3" w14:textId="77777777" w:rsidTr="00CA642D">
        <w:trPr>
          <w:trHeight w:val="397"/>
        </w:trPr>
        <w:tc>
          <w:tcPr>
            <w:tcW w:w="2972" w:type="dxa"/>
            <w:shd w:val="clear" w:color="auto" w:fill="FEF1E0" w:themeFill="accent6" w:themeFillTint="33"/>
          </w:tcPr>
          <w:p w14:paraId="0E087524" w14:textId="20BC57C7" w:rsidR="00442E90" w:rsidRPr="00EF3CB5" w:rsidRDefault="00CB4BB0" w:rsidP="00C06670">
            <w:pPr>
              <w:pStyle w:val="FormText"/>
              <w:rPr>
                <w:b/>
                <w:bCs w:val="0"/>
              </w:rPr>
            </w:pPr>
            <w:hyperlink r:id="rId28" w:history="1">
              <w:r w:rsidR="00442E90" w:rsidRPr="00EF3CB5">
                <w:rPr>
                  <w:rStyle w:val="Hyperlink"/>
                  <w:b/>
                  <w:bCs w:val="0"/>
                </w:rPr>
                <w:t>P2P – Review (</w:t>
              </w:r>
              <w:r w:rsidR="00EF3CB5" w:rsidRPr="00EF3CB5">
                <w:rPr>
                  <w:rStyle w:val="Hyperlink"/>
                  <w:b/>
                  <w:bCs w:val="0"/>
                </w:rPr>
                <w:t>1</w:t>
              </w:r>
              <w:r w:rsidR="00EF3CB5" w:rsidRPr="00EF3CB5">
                <w:rPr>
                  <w:rStyle w:val="Hyperlink"/>
                  <w:b/>
                  <w:bCs w:val="0"/>
                  <w:vertAlign w:val="superscript"/>
                </w:rPr>
                <w:t>st</w:t>
              </w:r>
              <w:r w:rsidR="00EF3CB5" w:rsidRPr="00EF3CB5">
                <w:rPr>
                  <w:rStyle w:val="Hyperlink"/>
                  <w:b/>
                  <w:bCs w:val="0"/>
                </w:rPr>
                <w:t xml:space="preserve"> Year</w:t>
              </w:r>
              <w:r w:rsidR="00442E90" w:rsidRPr="00EF3CB5">
                <w:rPr>
                  <w:rStyle w:val="Hyperlink"/>
                  <w:b/>
                  <w:bCs w:val="0"/>
                </w:rPr>
                <w:t>)</w:t>
              </w:r>
            </w:hyperlink>
          </w:p>
        </w:tc>
        <w:tc>
          <w:tcPr>
            <w:tcW w:w="4961" w:type="dxa"/>
          </w:tcPr>
          <w:p w14:paraId="75828C5D" w14:textId="2F6B49BF" w:rsidR="00442E90" w:rsidRPr="00167A4B" w:rsidRDefault="00E531A8" w:rsidP="00C06670">
            <w:pPr>
              <w:pStyle w:val="FormText"/>
            </w:pPr>
            <w:r>
              <w:t xml:space="preserve">At the </w:t>
            </w:r>
            <w:r w:rsidRPr="00E531A8">
              <w:rPr>
                <w:b/>
                <w:bCs w:val="0"/>
              </w:rPr>
              <w:t>end</w:t>
            </w:r>
            <w:r>
              <w:t xml:space="preserve"> of a Tutor’s first year</w:t>
            </w:r>
          </w:p>
        </w:tc>
        <w:tc>
          <w:tcPr>
            <w:tcW w:w="2829" w:type="dxa"/>
          </w:tcPr>
          <w:p w14:paraId="2C4FC505" w14:textId="7D12FC74" w:rsidR="00442E90" w:rsidRPr="00682A17" w:rsidRDefault="00E531A8" w:rsidP="00C06670">
            <w:pPr>
              <w:pStyle w:val="FormText"/>
            </w:pPr>
            <w:r>
              <w:t>Once</w:t>
            </w:r>
          </w:p>
        </w:tc>
      </w:tr>
      <w:tr w:rsidR="00EF3CB5" w14:paraId="2B026BC1" w14:textId="77777777" w:rsidTr="00CA642D">
        <w:trPr>
          <w:trHeight w:val="397"/>
        </w:trPr>
        <w:tc>
          <w:tcPr>
            <w:tcW w:w="2972" w:type="dxa"/>
            <w:shd w:val="clear" w:color="auto" w:fill="FEF1E0" w:themeFill="accent6" w:themeFillTint="33"/>
          </w:tcPr>
          <w:p w14:paraId="3265B3AD" w14:textId="18D3184B" w:rsidR="00EF3CB5" w:rsidRPr="00EF3CB5" w:rsidRDefault="00CB4BB0" w:rsidP="00EF3CB5">
            <w:pPr>
              <w:pStyle w:val="FormText"/>
              <w:rPr>
                <w:b/>
                <w:bCs w:val="0"/>
              </w:rPr>
            </w:pPr>
            <w:hyperlink r:id="rId29" w:history="1">
              <w:r w:rsidR="00EF3CB5" w:rsidRPr="00EF3CB5">
                <w:rPr>
                  <w:rStyle w:val="Hyperlink"/>
                  <w:b/>
                  <w:bCs w:val="0"/>
                </w:rPr>
                <w:t>P2P - Skill Development Activity (2</w:t>
              </w:r>
              <w:r w:rsidR="00EF3CB5" w:rsidRPr="00EF3CB5">
                <w:rPr>
                  <w:rStyle w:val="Hyperlink"/>
                  <w:b/>
                  <w:bCs w:val="0"/>
                  <w:vertAlign w:val="superscript"/>
                </w:rPr>
                <w:t>nd</w:t>
              </w:r>
              <w:r w:rsidR="00EF3CB5" w:rsidRPr="00EF3CB5">
                <w:rPr>
                  <w:rStyle w:val="Hyperlink"/>
                  <w:b/>
                  <w:bCs w:val="0"/>
                </w:rPr>
                <w:t xml:space="preserve"> Year + Final)</w:t>
              </w:r>
            </w:hyperlink>
          </w:p>
        </w:tc>
        <w:tc>
          <w:tcPr>
            <w:tcW w:w="4961" w:type="dxa"/>
          </w:tcPr>
          <w:p w14:paraId="02AAD363" w14:textId="1D9458C0" w:rsidR="00EF3CB5" w:rsidRDefault="00EF3CB5" w:rsidP="00EF3CB5">
            <w:pPr>
              <w:pStyle w:val="FormText"/>
            </w:pPr>
            <w:r>
              <w:t xml:space="preserve">At the </w:t>
            </w:r>
            <w:r w:rsidRPr="005821FC">
              <w:rPr>
                <w:b/>
                <w:bCs w:val="0"/>
              </w:rPr>
              <w:t>beginning</w:t>
            </w:r>
            <w:r>
              <w:t xml:space="preserve"> of a Tutor’s </w:t>
            </w:r>
            <w:r w:rsidRPr="005821FC">
              <w:rPr>
                <w:b/>
                <w:bCs w:val="0"/>
              </w:rPr>
              <w:t>second</w:t>
            </w:r>
            <w:r>
              <w:t xml:space="preserve"> year and just </w:t>
            </w:r>
            <w:r w:rsidRPr="005821FC">
              <w:rPr>
                <w:b/>
                <w:bCs w:val="0"/>
              </w:rPr>
              <w:t>before</w:t>
            </w:r>
            <w:r>
              <w:t xml:space="preserve"> a Tutor </w:t>
            </w:r>
            <w:r w:rsidRPr="005821FC">
              <w:rPr>
                <w:b/>
                <w:bCs w:val="0"/>
              </w:rPr>
              <w:t>leaves employment</w:t>
            </w:r>
            <w:r>
              <w:t xml:space="preserve"> at HIPPY</w:t>
            </w:r>
          </w:p>
        </w:tc>
        <w:tc>
          <w:tcPr>
            <w:tcW w:w="2829" w:type="dxa"/>
          </w:tcPr>
          <w:p w14:paraId="6E7C20C7" w14:textId="5F1D8395" w:rsidR="00EF3CB5" w:rsidRDefault="00EF3CB5" w:rsidP="00EF3CB5">
            <w:pPr>
              <w:pStyle w:val="FormText"/>
            </w:pPr>
            <w:r>
              <w:t>Twice</w:t>
            </w:r>
          </w:p>
        </w:tc>
      </w:tr>
      <w:tr w:rsidR="00EF3CB5" w14:paraId="16AD5939" w14:textId="77777777" w:rsidTr="00CA642D">
        <w:trPr>
          <w:trHeight w:val="397"/>
        </w:trPr>
        <w:tc>
          <w:tcPr>
            <w:tcW w:w="2972" w:type="dxa"/>
            <w:shd w:val="clear" w:color="auto" w:fill="FEF1E0" w:themeFill="accent6" w:themeFillTint="33"/>
          </w:tcPr>
          <w:p w14:paraId="0C3A2D94" w14:textId="4A57566B" w:rsidR="00EF3CB5" w:rsidRPr="00EF3CB5" w:rsidRDefault="00CB4BB0" w:rsidP="00EF3CB5">
            <w:pPr>
              <w:pStyle w:val="FormText"/>
              <w:rPr>
                <w:b/>
                <w:bCs w:val="0"/>
              </w:rPr>
            </w:pPr>
            <w:hyperlink r:id="rId30" w:history="1">
              <w:r w:rsidR="00EF3CB5" w:rsidRPr="00EF3CB5">
                <w:rPr>
                  <w:rStyle w:val="Hyperlink"/>
                  <w:b/>
                  <w:bCs w:val="0"/>
                </w:rPr>
                <w:t>P2P – Plan (2</w:t>
              </w:r>
              <w:r w:rsidR="00EF3CB5" w:rsidRPr="00EF3CB5">
                <w:rPr>
                  <w:rStyle w:val="Hyperlink"/>
                  <w:b/>
                  <w:bCs w:val="0"/>
                  <w:vertAlign w:val="superscript"/>
                </w:rPr>
                <w:t>nd</w:t>
              </w:r>
              <w:r w:rsidR="00EF3CB5" w:rsidRPr="00EF3CB5">
                <w:rPr>
                  <w:rStyle w:val="Hyperlink"/>
                  <w:b/>
                  <w:bCs w:val="0"/>
                </w:rPr>
                <w:t xml:space="preserve"> Year)</w:t>
              </w:r>
            </w:hyperlink>
          </w:p>
        </w:tc>
        <w:tc>
          <w:tcPr>
            <w:tcW w:w="4961" w:type="dxa"/>
          </w:tcPr>
          <w:p w14:paraId="2EF330E0" w14:textId="0C56071E" w:rsidR="00EF3CB5" w:rsidRPr="00167A4B" w:rsidRDefault="00EF3CB5" w:rsidP="00EF3CB5">
            <w:pPr>
              <w:pStyle w:val="FormText"/>
            </w:pPr>
            <w:r>
              <w:t xml:space="preserve">At the </w:t>
            </w:r>
            <w:r w:rsidRPr="00E531A8">
              <w:rPr>
                <w:b/>
                <w:bCs w:val="0"/>
              </w:rPr>
              <w:t>start</w:t>
            </w:r>
            <w:r>
              <w:t xml:space="preserve"> of a Tutor’s second year, or the start of all subsequent years of employment</w:t>
            </w:r>
          </w:p>
        </w:tc>
        <w:tc>
          <w:tcPr>
            <w:tcW w:w="2829" w:type="dxa"/>
          </w:tcPr>
          <w:p w14:paraId="42A6DE5C" w14:textId="309C3091" w:rsidR="00EF3CB5" w:rsidRPr="00682A17" w:rsidRDefault="00EF3CB5" w:rsidP="00EF3CB5">
            <w:pPr>
              <w:pStyle w:val="FormText"/>
            </w:pPr>
            <w:r>
              <w:t>Once a year</w:t>
            </w:r>
          </w:p>
        </w:tc>
      </w:tr>
      <w:tr w:rsidR="00EF3CB5" w14:paraId="73CCB096" w14:textId="77777777" w:rsidTr="00CA642D">
        <w:trPr>
          <w:trHeight w:val="397"/>
        </w:trPr>
        <w:tc>
          <w:tcPr>
            <w:tcW w:w="2972" w:type="dxa"/>
            <w:shd w:val="clear" w:color="auto" w:fill="FEF1E0" w:themeFill="accent6" w:themeFillTint="33"/>
          </w:tcPr>
          <w:p w14:paraId="11AF3391" w14:textId="3A91115F" w:rsidR="00EF3CB5" w:rsidRPr="00EF3CB5" w:rsidRDefault="00CB4BB0" w:rsidP="00EF3CB5">
            <w:pPr>
              <w:pStyle w:val="FormText"/>
              <w:rPr>
                <w:b/>
                <w:bCs w:val="0"/>
              </w:rPr>
            </w:pPr>
            <w:hyperlink r:id="rId31" w:history="1">
              <w:r w:rsidR="00EF3CB5" w:rsidRPr="00EF3CB5">
                <w:rPr>
                  <w:rStyle w:val="Hyperlink"/>
                  <w:b/>
                  <w:bCs w:val="0"/>
                </w:rPr>
                <w:t>P2P – Review (2</w:t>
              </w:r>
              <w:r w:rsidR="00EF3CB5" w:rsidRPr="00EF3CB5">
                <w:rPr>
                  <w:rStyle w:val="Hyperlink"/>
                  <w:b/>
                  <w:bCs w:val="0"/>
                  <w:vertAlign w:val="superscript"/>
                </w:rPr>
                <w:t>nd</w:t>
              </w:r>
              <w:r w:rsidR="00EF3CB5" w:rsidRPr="00EF3CB5">
                <w:rPr>
                  <w:rStyle w:val="Hyperlink"/>
                  <w:b/>
                  <w:bCs w:val="0"/>
                </w:rPr>
                <w:t xml:space="preserve"> Year)</w:t>
              </w:r>
            </w:hyperlink>
          </w:p>
        </w:tc>
        <w:tc>
          <w:tcPr>
            <w:tcW w:w="4961" w:type="dxa"/>
          </w:tcPr>
          <w:p w14:paraId="0959F468" w14:textId="5E1732D9" w:rsidR="00EF3CB5" w:rsidRPr="00167A4B" w:rsidRDefault="00EF3CB5" w:rsidP="00EF3CB5">
            <w:pPr>
              <w:pStyle w:val="FormText"/>
            </w:pPr>
            <w:r>
              <w:t xml:space="preserve">At the </w:t>
            </w:r>
            <w:r w:rsidRPr="00E531A8">
              <w:rPr>
                <w:b/>
                <w:bCs w:val="0"/>
              </w:rPr>
              <w:t>end</w:t>
            </w:r>
            <w:r>
              <w:t xml:space="preserve"> of a Tutor’s second year, or the end of all subsequent years of employment</w:t>
            </w:r>
          </w:p>
        </w:tc>
        <w:tc>
          <w:tcPr>
            <w:tcW w:w="2829" w:type="dxa"/>
          </w:tcPr>
          <w:p w14:paraId="5B01EC22" w14:textId="3C85257C" w:rsidR="00EF3CB5" w:rsidRPr="00682A17" w:rsidRDefault="00EF3CB5" w:rsidP="00EF3CB5">
            <w:pPr>
              <w:pStyle w:val="FormText"/>
            </w:pPr>
            <w:r>
              <w:t>Once a year</w:t>
            </w:r>
          </w:p>
        </w:tc>
      </w:tr>
      <w:tr w:rsidR="00EF3CB5" w14:paraId="0964A1EC" w14:textId="77777777" w:rsidTr="00CA642D">
        <w:trPr>
          <w:trHeight w:val="397"/>
        </w:trPr>
        <w:tc>
          <w:tcPr>
            <w:tcW w:w="2972" w:type="dxa"/>
            <w:shd w:val="clear" w:color="auto" w:fill="FEF1E0" w:themeFill="accent6" w:themeFillTint="33"/>
          </w:tcPr>
          <w:p w14:paraId="184E97AF" w14:textId="71BBC37B" w:rsidR="00EF3CB5" w:rsidRPr="001443DE" w:rsidRDefault="00CB4BB0" w:rsidP="00EF3CB5">
            <w:pPr>
              <w:pStyle w:val="FormText"/>
              <w:rPr>
                <w:b/>
                <w:bCs w:val="0"/>
              </w:rPr>
            </w:pPr>
            <w:hyperlink r:id="rId32" w:history="1">
              <w:r w:rsidR="00EF3CB5" w:rsidRPr="001443DE">
                <w:rPr>
                  <w:rStyle w:val="Hyperlink"/>
                  <w:b/>
                  <w:bCs w:val="0"/>
                </w:rPr>
                <w:t>Staff exit</w:t>
              </w:r>
            </w:hyperlink>
          </w:p>
        </w:tc>
        <w:tc>
          <w:tcPr>
            <w:tcW w:w="4961" w:type="dxa"/>
          </w:tcPr>
          <w:p w14:paraId="1A1DD89D" w14:textId="19A38BAE" w:rsidR="00EF3CB5" w:rsidRDefault="00EF3CB5" w:rsidP="00EF3CB5">
            <w:pPr>
              <w:pStyle w:val="FormText"/>
            </w:pPr>
            <w:r w:rsidRPr="0086272A">
              <w:t>When a Tutor or Coordinator leaves HIPPY</w:t>
            </w:r>
          </w:p>
        </w:tc>
        <w:tc>
          <w:tcPr>
            <w:tcW w:w="2829" w:type="dxa"/>
          </w:tcPr>
          <w:p w14:paraId="060BAFD1" w14:textId="6019008F" w:rsidR="00EF3CB5" w:rsidRDefault="00EF3CB5" w:rsidP="00EF3CB5">
            <w:pPr>
              <w:pStyle w:val="FormText"/>
            </w:pPr>
            <w:r w:rsidRPr="00782486">
              <w:t>Once for each staff member</w:t>
            </w:r>
          </w:p>
        </w:tc>
      </w:tr>
    </w:tbl>
    <w:p w14:paraId="115CAE07" w14:textId="77777777" w:rsidR="00A714B0" w:rsidRDefault="00A714B0" w:rsidP="00B27844">
      <w:pPr>
        <w:pStyle w:val="FormText"/>
      </w:pPr>
    </w:p>
    <w:p w14:paraId="6C48B175" w14:textId="79577E43" w:rsidR="00782486" w:rsidRDefault="00E46A3E" w:rsidP="003E3443">
      <w:pPr>
        <w:pStyle w:val="Heading2"/>
        <w:numPr>
          <w:ilvl w:val="0"/>
          <w:numId w:val="0"/>
        </w:numPr>
        <w:ind w:left="860" w:hanging="576"/>
      </w:pPr>
      <w:r>
        <w:t>Sublicence Reporting</w:t>
      </w:r>
      <w:r w:rsidR="002F05BF">
        <w:t>/Quality Assurance</w:t>
      </w:r>
      <w:r>
        <w:t xml:space="preserve"> </w:t>
      </w:r>
    </w:p>
    <w:tbl>
      <w:tblPr>
        <w:tblStyle w:val="TableGrid"/>
        <w:tblW w:w="0" w:type="auto"/>
        <w:tblLook w:val="04A0" w:firstRow="1" w:lastRow="0" w:firstColumn="1" w:lastColumn="0" w:noHBand="0" w:noVBand="1"/>
      </w:tblPr>
      <w:tblGrid>
        <w:gridCol w:w="3681"/>
        <w:gridCol w:w="4111"/>
        <w:gridCol w:w="2970"/>
      </w:tblGrid>
      <w:tr w:rsidR="00E46A3E" w14:paraId="3B566F6A" w14:textId="77777777" w:rsidTr="007701CD">
        <w:trPr>
          <w:trHeight w:val="397"/>
        </w:trPr>
        <w:tc>
          <w:tcPr>
            <w:tcW w:w="3681" w:type="dxa"/>
            <w:shd w:val="clear" w:color="auto" w:fill="FDBD67"/>
          </w:tcPr>
          <w:p w14:paraId="2048F8A8" w14:textId="77777777" w:rsidR="00E46A3E" w:rsidRPr="001B719F" w:rsidRDefault="00E46A3E" w:rsidP="004B68F1">
            <w:pPr>
              <w:keepNext/>
              <w:spacing w:before="80" w:after="80"/>
              <w:rPr>
                <w:b/>
                <w:bCs w:val="0"/>
              </w:rPr>
            </w:pPr>
            <w:r w:rsidRPr="001B719F">
              <w:rPr>
                <w:b/>
                <w:bCs w:val="0"/>
              </w:rPr>
              <w:t>Form/Touchpoint name</w:t>
            </w:r>
          </w:p>
        </w:tc>
        <w:tc>
          <w:tcPr>
            <w:tcW w:w="4111" w:type="dxa"/>
            <w:shd w:val="clear" w:color="auto" w:fill="FDBD67"/>
          </w:tcPr>
          <w:p w14:paraId="2A77F98F" w14:textId="77777777" w:rsidR="00E46A3E" w:rsidRPr="001B719F" w:rsidRDefault="00E46A3E" w:rsidP="004B68F1">
            <w:pPr>
              <w:keepNext/>
              <w:spacing w:before="80" w:after="80"/>
              <w:rPr>
                <w:b/>
                <w:bCs w:val="0"/>
              </w:rPr>
            </w:pPr>
            <w:r w:rsidRPr="001B719F">
              <w:rPr>
                <w:b/>
                <w:bCs w:val="0"/>
              </w:rPr>
              <w:t>When</w:t>
            </w:r>
          </w:p>
        </w:tc>
        <w:tc>
          <w:tcPr>
            <w:tcW w:w="2970" w:type="dxa"/>
            <w:shd w:val="clear" w:color="auto" w:fill="FDBD67"/>
          </w:tcPr>
          <w:p w14:paraId="57ADA316" w14:textId="77777777" w:rsidR="00E46A3E" w:rsidRPr="001B719F" w:rsidRDefault="00E46A3E" w:rsidP="004B68F1">
            <w:pPr>
              <w:keepNext/>
              <w:spacing w:before="80" w:after="80"/>
              <w:rPr>
                <w:b/>
                <w:bCs w:val="0"/>
              </w:rPr>
            </w:pPr>
            <w:r w:rsidRPr="001B719F">
              <w:rPr>
                <w:b/>
                <w:bCs w:val="0"/>
              </w:rPr>
              <w:t>How often</w:t>
            </w:r>
          </w:p>
        </w:tc>
      </w:tr>
      <w:tr w:rsidR="00E46A3E" w14:paraId="3A234F0D" w14:textId="77777777" w:rsidTr="007701CD">
        <w:trPr>
          <w:trHeight w:val="397"/>
        </w:trPr>
        <w:tc>
          <w:tcPr>
            <w:tcW w:w="3681" w:type="dxa"/>
            <w:shd w:val="clear" w:color="auto" w:fill="FEF1E0" w:themeFill="accent6" w:themeFillTint="33"/>
          </w:tcPr>
          <w:p w14:paraId="7DFD08F9" w14:textId="27D61168" w:rsidR="00E46A3E" w:rsidRPr="001443DE" w:rsidRDefault="00CB4BB0" w:rsidP="004B68F1">
            <w:pPr>
              <w:pStyle w:val="FormText"/>
              <w:keepNext/>
              <w:rPr>
                <w:b/>
                <w:bCs w:val="0"/>
              </w:rPr>
            </w:pPr>
            <w:hyperlink r:id="rId33" w:history="1">
              <w:r w:rsidR="00AE7EED" w:rsidRPr="001443DE">
                <w:rPr>
                  <w:rStyle w:val="Hyperlink"/>
                  <w:b/>
                  <w:bCs w:val="0"/>
                </w:rPr>
                <w:t xml:space="preserve">HIPPY </w:t>
              </w:r>
              <w:r w:rsidR="00E46A3E" w:rsidRPr="001443DE">
                <w:rPr>
                  <w:rStyle w:val="Hyperlink"/>
                  <w:b/>
                  <w:bCs w:val="0"/>
                </w:rPr>
                <w:t>Story</w:t>
              </w:r>
            </w:hyperlink>
          </w:p>
        </w:tc>
        <w:tc>
          <w:tcPr>
            <w:tcW w:w="4111" w:type="dxa"/>
          </w:tcPr>
          <w:p w14:paraId="6F4E45FE" w14:textId="16694471" w:rsidR="00E46A3E" w:rsidRDefault="00DE1065" w:rsidP="004B68F1">
            <w:pPr>
              <w:pStyle w:val="FormText"/>
              <w:keepNext/>
            </w:pPr>
            <w:r w:rsidRPr="00DE1065">
              <w:t>When a family, Tutor or Coordinator shares a story about HIPPY’s impact</w:t>
            </w:r>
          </w:p>
        </w:tc>
        <w:tc>
          <w:tcPr>
            <w:tcW w:w="2970" w:type="dxa"/>
          </w:tcPr>
          <w:p w14:paraId="28E0261F" w14:textId="08E397F4" w:rsidR="00E46A3E" w:rsidRDefault="00DE1065" w:rsidP="004B68F1">
            <w:pPr>
              <w:pStyle w:val="FormText"/>
              <w:keepNext/>
            </w:pPr>
            <w:r>
              <w:t>As required</w:t>
            </w:r>
          </w:p>
        </w:tc>
      </w:tr>
      <w:tr w:rsidR="00E46A3E" w14:paraId="17C47664" w14:textId="77777777" w:rsidTr="007701CD">
        <w:trPr>
          <w:trHeight w:val="397"/>
        </w:trPr>
        <w:tc>
          <w:tcPr>
            <w:tcW w:w="3681" w:type="dxa"/>
            <w:shd w:val="clear" w:color="auto" w:fill="FEF1E0" w:themeFill="accent6" w:themeFillTint="33"/>
          </w:tcPr>
          <w:p w14:paraId="6184FED0" w14:textId="568269F4" w:rsidR="00E46A3E" w:rsidRPr="00CB4BB0" w:rsidRDefault="00CB4BB0" w:rsidP="00CA6B43">
            <w:pPr>
              <w:pStyle w:val="FormText"/>
              <w:keepNext/>
              <w:spacing w:before="0" w:after="0"/>
              <w:rPr>
                <w:rStyle w:val="Hyperlink"/>
                <w:b/>
                <w:bCs w:val="0"/>
              </w:rPr>
            </w:pPr>
            <w:r>
              <w:rPr>
                <w:b/>
                <w:bCs w:val="0"/>
              </w:rPr>
              <w:fldChar w:fldCharType="begin"/>
            </w:r>
            <w:r>
              <w:rPr>
                <w:b/>
                <w:bCs w:val="0"/>
              </w:rPr>
              <w:instrText>HYPERLINK "https://assets.hippyaustralia.bsl.org.au/assets/LMS-files/ETO-forms/HIPPY_FM_291_LineManagerReportJan-Jun.docx"</w:instrText>
            </w:r>
            <w:r>
              <w:rPr>
                <w:b/>
                <w:bCs w:val="0"/>
              </w:rPr>
            </w:r>
            <w:r>
              <w:rPr>
                <w:b/>
                <w:bCs w:val="0"/>
              </w:rPr>
              <w:fldChar w:fldCharType="separate"/>
            </w:r>
            <w:r w:rsidR="00851985" w:rsidRPr="00CB4BB0">
              <w:rPr>
                <w:rStyle w:val="Hyperlink"/>
                <w:b/>
                <w:bCs w:val="0"/>
              </w:rPr>
              <w:t>Jan-</w:t>
            </w:r>
            <w:r w:rsidR="00CA6B43" w:rsidRPr="00CB4BB0">
              <w:rPr>
                <w:rStyle w:val="Hyperlink"/>
                <w:b/>
                <w:bCs w:val="0"/>
              </w:rPr>
              <w:t xml:space="preserve">Jun </w:t>
            </w:r>
            <w:r w:rsidR="00770708" w:rsidRPr="00CB4BB0">
              <w:rPr>
                <w:rStyle w:val="Hyperlink"/>
                <w:b/>
                <w:bCs w:val="0"/>
              </w:rPr>
              <w:t>Line Manager report</w:t>
            </w:r>
          </w:p>
          <w:p w14:paraId="779C6CC0" w14:textId="26620D8B" w:rsidR="00CA6B43" w:rsidRPr="001443DE" w:rsidRDefault="00CB4BB0" w:rsidP="00CA6B43">
            <w:pPr>
              <w:pStyle w:val="FormText"/>
              <w:keepNext/>
              <w:spacing w:before="0" w:after="0"/>
              <w:rPr>
                <w:b/>
                <w:bCs w:val="0"/>
              </w:rPr>
            </w:pPr>
            <w:r>
              <w:rPr>
                <w:b/>
                <w:bCs w:val="0"/>
              </w:rPr>
              <w:fldChar w:fldCharType="end"/>
            </w:r>
            <w:hyperlink r:id="rId34" w:history="1">
              <w:r w:rsidR="00CA6B43" w:rsidRPr="001443DE">
                <w:rPr>
                  <w:rStyle w:val="Hyperlink"/>
                  <w:b/>
                  <w:bCs w:val="0"/>
                </w:rPr>
                <w:t>Jul-Dec Line Manager report</w:t>
              </w:r>
            </w:hyperlink>
          </w:p>
        </w:tc>
        <w:tc>
          <w:tcPr>
            <w:tcW w:w="4111" w:type="dxa"/>
          </w:tcPr>
          <w:p w14:paraId="65FBB8DF" w14:textId="06823FA1" w:rsidR="00E46A3E" w:rsidRDefault="00145130" w:rsidP="004B68F1">
            <w:pPr>
              <w:pStyle w:val="FormText"/>
              <w:keepNext/>
              <w:spacing w:before="0" w:after="0"/>
            </w:pPr>
            <w:r>
              <w:t xml:space="preserve">Jan-Jun: 14 </w:t>
            </w:r>
            <w:r w:rsidR="007D64AA">
              <w:t>July</w:t>
            </w:r>
          </w:p>
          <w:p w14:paraId="47050972" w14:textId="40061754" w:rsidR="00770708" w:rsidRDefault="00145130" w:rsidP="004B68F1">
            <w:pPr>
              <w:pStyle w:val="FormText"/>
              <w:keepNext/>
              <w:spacing w:before="0" w:after="0"/>
            </w:pPr>
            <w:r>
              <w:t>Jul-Dec: 14 January</w:t>
            </w:r>
          </w:p>
        </w:tc>
        <w:tc>
          <w:tcPr>
            <w:tcW w:w="2970" w:type="dxa"/>
          </w:tcPr>
          <w:p w14:paraId="27483275" w14:textId="33A64AA4" w:rsidR="00E46A3E" w:rsidRDefault="007A488B" w:rsidP="004B68F1">
            <w:pPr>
              <w:pStyle w:val="FormText"/>
              <w:keepNext/>
            </w:pPr>
            <w:r>
              <w:t>Twice a year</w:t>
            </w:r>
          </w:p>
        </w:tc>
      </w:tr>
      <w:tr w:rsidR="00B57A7A" w14:paraId="7D2BCB6C" w14:textId="77777777" w:rsidTr="007701CD">
        <w:trPr>
          <w:trHeight w:val="397"/>
        </w:trPr>
        <w:tc>
          <w:tcPr>
            <w:tcW w:w="3681" w:type="dxa"/>
            <w:shd w:val="clear" w:color="auto" w:fill="FEF1E0" w:themeFill="accent6" w:themeFillTint="33"/>
          </w:tcPr>
          <w:p w14:paraId="3486622C" w14:textId="71BF4015" w:rsidR="00B57A7A" w:rsidRPr="00CB4BB0" w:rsidRDefault="00CB4BB0" w:rsidP="00CA6B43">
            <w:pPr>
              <w:pStyle w:val="FormText"/>
              <w:keepNext/>
              <w:spacing w:before="0" w:after="0"/>
              <w:rPr>
                <w:rStyle w:val="Hyperlink"/>
                <w:b/>
                <w:bCs w:val="0"/>
              </w:rPr>
            </w:pPr>
            <w:r>
              <w:rPr>
                <w:b/>
                <w:bCs w:val="0"/>
              </w:rPr>
              <w:fldChar w:fldCharType="begin"/>
            </w:r>
            <w:r>
              <w:rPr>
                <w:b/>
                <w:bCs w:val="0"/>
              </w:rPr>
              <w:instrText>HYPERLINK "https://assets.hippyaustralia.bsl.org.au/assets/LMS-files/ETO-forms/HIPPY_FM_845_Coord_Rpt_Jan-Jun.docx"</w:instrText>
            </w:r>
            <w:r>
              <w:rPr>
                <w:b/>
                <w:bCs w:val="0"/>
              </w:rPr>
            </w:r>
            <w:r>
              <w:rPr>
                <w:b/>
                <w:bCs w:val="0"/>
              </w:rPr>
              <w:fldChar w:fldCharType="separate"/>
            </w:r>
            <w:r w:rsidR="00CA6B43" w:rsidRPr="00CB4BB0">
              <w:rPr>
                <w:rStyle w:val="Hyperlink"/>
                <w:b/>
                <w:bCs w:val="0"/>
              </w:rPr>
              <w:t xml:space="preserve">Jan-Jun </w:t>
            </w:r>
            <w:r w:rsidR="00B57A7A" w:rsidRPr="00CB4BB0">
              <w:rPr>
                <w:rStyle w:val="Hyperlink"/>
                <w:b/>
                <w:bCs w:val="0"/>
              </w:rPr>
              <w:t>Coordinator report</w:t>
            </w:r>
          </w:p>
          <w:p w14:paraId="66FEA388" w14:textId="4A670640" w:rsidR="00CA6B43" w:rsidRPr="001443DE" w:rsidRDefault="00CB4BB0" w:rsidP="00CA6B43">
            <w:pPr>
              <w:pStyle w:val="FormText"/>
              <w:keepNext/>
              <w:spacing w:before="0" w:after="0"/>
              <w:rPr>
                <w:b/>
                <w:bCs w:val="0"/>
              </w:rPr>
            </w:pPr>
            <w:r>
              <w:rPr>
                <w:b/>
                <w:bCs w:val="0"/>
              </w:rPr>
              <w:fldChar w:fldCharType="end"/>
            </w:r>
            <w:hyperlink r:id="rId35" w:history="1">
              <w:r w:rsidR="00CA6B43" w:rsidRPr="001443DE">
                <w:rPr>
                  <w:rStyle w:val="Hyperlink"/>
                  <w:b/>
                  <w:bCs w:val="0"/>
                </w:rPr>
                <w:t>Jul-Dec Coordinator report</w:t>
              </w:r>
            </w:hyperlink>
          </w:p>
        </w:tc>
        <w:tc>
          <w:tcPr>
            <w:tcW w:w="4111" w:type="dxa"/>
          </w:tcPr>
          <w:p w14:paraId="2486F234" w14:textId="7BE12B3E" w:rsidR="00B57A7A" w:rsidRDefault="00145130" w:rsidP="004B68F1">
            <w:pPr>
              <w:pStyle w:val="FormText"/>
              <w:keepNext/>
              <w:spacing w:before="0" w:after="0"/>
            </w:pPr>
            <w:r>
              <w:t xml:space="preserve">Jan-Jun: 14 July </w:t>
            </w:r>
          </w:p>
          <w:p w14:paraId="51D48401" w14:textId="0844F51E" w:rsidR="00B57A7A" w:rsidRDefault="00145130" w:rsidP="004B68F1">
            <w:pPr>
              <w:pStyle w:val="FormText"/>
              <w:keepNext/>
              <w:spacing w:before="0" w:after="0"/>
            </w:pPr>
            <w:r>
              <w:t>Jul-Dec: 14 January</w:t>
            </w:r>
          </w:p>
        </w:tc>
        <w:tc>
          <w:tcPr>
            <w:tcW w:w="2970" w:type="dxa"/>
          </w:tcPr>
          <w:p w14:paraId="60D8EDE8" w14:textId="5E4B115B" w:rsidR="00B57A7A" w:rsidRDefault="00B57A7A" w:rsidP="004B68F1">
            <w:pPr>
              <w:pStyle w:val="FormText"/>
              <w:keepNext/>
            </w:pPr>
            <w:r>
              <w:t>Twice a year</w:t>
            </w:r>
          </w:p>
        </w:tc>
      </w:tr>
      <w:tr w:rsidR="00B57A7A" w14:paraId="359CAEE5" w14:textId="77777777" w:rsidTr="007701CD">
        <w:trPr>
          <w:trHeight w:val="397"/>
        </w:trPr>
        <w:tc>
          <w:tcPr>
            <w:tcW w:w="3681" w:type="dxa"/>
            <w:shd w:val="clear" w:color="auto" w:fill="FEF1E0" w:themeFill="accent6" w:themeFillTint="33"/>
          </w:tcPr>
          <w:p w14:paraId="1427EEE4" w14:textId="43084380" w:rsidR="00B57A7A" w:rsidRPr="001443DE" w:rsidRDefault="00CB4BB0" w:rsidP="004B68F1">
            <w:pPr>
              <w:pStyle w:val="FormText"/>
              <w:keepNext/>
              <w:rPr>
                <w:b/>
                <w:bCs w:val="0"/>
              </w:rPr>
            </w:pPr>
            <w:hyperlink r:id="rId36" w:history="1">
              <w:r w:rsidR="00B57A7A" w:rsidRPr="006F7B10">
                <w:rPr>
                  <w:rStyle w:val="Hyperlink"/>
                  <w:b/>
                  <w:bCs w:val="0"/>
                </w:rPr>
                <w:t>Biannual Actuals</w:t>
              </w:r>
            </w:hyperlink>
          </w:p>
        </w:tc>
        <w:tc>
          <w:tcPr>
            <w:tcW w:w="4111" w:type="dxa"/>
          </w:tcPr>
          <w:p w14:paraId="204A0848" w14:textId="49AE8FB8" w:rsidR="00B57A7A" w:rsidRDefault="00E21FDD" w:rsidP="004B68F1">
            <w:pPr>
              <w:pStyle w:val="FormText"/>
              <w:keepNext/>
              <w:spacing w:before="0" w:after="0"/>
            </w:pPr>
            <w:r>
              <w:t>Jul-Dec</w:t>
            </w:r>
            <w:r w:rsidR="00B57A7A">
              <w:t xml:space="preserve">: 14 </w:t>
            </w:r>
            <w:r w:rsidR="00A92BA7">
              <w:t>Feb</w:t>
            </w:r>
            <w:r w:rsidR="009951A6">
              <w:t>ruary</w:t>
            </w:r>
          </w:p>
          <w:p w14:paraId="5B044FA8" w14:textId="48CC66A7" w:rsidR="00B57A7A" w:rsidRDefault="00E21FDD" w:rsidP="004B68F1">
            <w:pPr>
              <w:pStyle w:val="FormText"/>
              <w:keepNext/>
              <w:spacing w:before="0" w:after="0"/>
            </w:pPr>
            <w:r>
              <w:t>Jan-Jun</w:t>
            </w:r>
            <w:r w:rsidR="00B57A7A">
              <w:t xml:space="preserve">: 14 </w:t>
            </w:r>
            <w:r w:rsidR="00A92BA7">
              <w:t>Aug</w:t>
            </w:r>
            <w:r w:rsidR="009951A6">
              <w:t>ust</w:t>
            </w:r>
          </w:p>
        </w:tc>
        <w:tc>
          <w:tcPr>
            <w:tcW w:w="2970" w:type="dxa"/>
          </w:tcPr>
          <w:p w14:paraId="4F70CE06" w14:textId="699725C5" w:rsidR="00B57A7A" w:rsidRDefault="00B57A7A" w:rsidP="004B68F1">
            <w:pPr>
              <w:pStyle w:val="FormText"/>
              <w:keepNext/>
            </w:pPr>
            <w:r>
              <w:t>Twice a year</w:t>
            </w:r>
          </w:p>
        </w:tc>
      </w:tr>
      <w:tr w:rsidR="00E46A3E" w14:paraId="393E1A4A" w14:textId="77777777" w:rsidTr="007701CD">
        <w:trPr>
          <w:trHeight w:val="397"/>
        </w:trPr>
        <w:tc>
          <w:tcPr>
            <w:tcW w:w="3681" w:type="dxa"/>
            <w:shd w:val="clear" w:color="auto" w:fill="FEF1E0" w:themeFill="accent6" w:themeFillTint="33"/>
          </w:tcPr>
          <w:p w14:paraId="56EE648D" w14:textId="1B6CC538" w:rsidR="00E46A3E" w:rsidRPr="001443DE" w:rsidRDefault="00CB4BB0" w:rsidP="004B68F1">
            <w:pPr>
              <w:pStyle w:val="FormText"/>
              <w:keepNext/>
              <w:rPr>
                <w:b/>
                <w:bCs w:val="0"/>
              </w:rPr>
            </w:pPr>
            <w:hyperlink r:id="rId37" w:history="1">
              <w:r w:rsidR="007E41CF" w:rsidRPr="006F7B10">
                <w:rPr>
                  <w:rStyle w:val="Hyperlink"/>
                  <w:b/>
                  <w:bCs w:val="0"/>
                </w:rPr>
                <w:t>A</w:t>
              </w:r>
              <w:r w:rsidR="00B57A7A" w:rsidRPr="006F7B10">
                <w:rPr>
                  <w:rStyle w:val="Hyperlink"/>
                  <w:b/>
                  <w:bCs w:val="0"/>
                </w:rPr>
                <w:t>nnual financial report</w:t>
              </w:r>
              <w:r w:rsidR="007E41CF" w:rsidRPr="006F7B10">
                <w:rPr>
                  <w:rStyle w:val="Hyperlink"/>
                  <w:b/>
                  <w:bCs w:val="0"/>
                </w:rPr>
                <w:t xml:space="preserve"> (FY 2</w:t>
              </w:r>
              <w:r w:rsidR="0039647A">
                <w:rPr>
                  <w:rStyle w:val="Hyperlink"/>
                  <w:b/>
                  <w:bCs w:val="0"/>
                </w:rPr>
                <w:t>4</w:t>
              </w:r>
              <w:r w:rsidR="007E41CF" w:rsidRPr="006F7B10">
                <w:rPr>
                  <w:rStyle w:val="Hyperlink"/>
                  <w:b/>
                  <w:bCs w:val="0"/>
                </w:rPr>
                <w:t>/2</w:t>
              </w:r>
              <w:r w:rsidR="0039647A">
                <w:rPr>
                  <w:rStyle w:val="Hyperlink"/>
                  <w:b/>
                  <w:bCs w:val="0"/>
                </w:rPr>
                <w:t>5</w:t>
              </w:r>
              <w:r w:rsidR="007E41CF" w:rsidRPr="006F7B10">
                <w:rPr>
                  <w:rStyle w:val="Hyperlink"/>
                  <w:b/>
                  <w:bCs w:val="0"/>
                </w:rPr>
                <w:t>)</w:t>
              </w:r>
            </w:hyperlink>
          </w:p>
        </w:tc>
        <w:tc>
          <w:tcPr>
            <w:tcW w:w="4111" w:type="dxa"/>
          </w:tcPr>
          <w:p w14:paraId="12945B81" w14:textId="7B2AEDA9" w:rsidR="00E46A3E" w:rsidRDefault="00A92BA7" w:rsidP="004B68F1">
            <w:pPr>
              <w:pStyle w:val="FormText"/>
              <w:keepNext/>
            </w:pPr>
            <w:r>
              <w:t xml:space="preserve">14 </w:t>
            </w:r>
            <w:r w:rsidR="00A70713">
              <w:t>October</w:t>
            </w:r>
            <w:r w:rsidR="00C00238">
              <w:t xml:space="preserve"> 202</w:t>
            </w:r>
            <w:r w:rsidR="0039647A">
              <w:t>5</w:t>
            </w:r>
          </w:p>
        </w:tc>
        <w:tc>
          <w:tcPr>
            <w:tcW w:w="2970" w:type="dxa"/>
          </w:tcPr>
          <w:p w14:paraId="60871504" w14:textId="347EE1AB" w:rsidR="00E46A3E" w:rsidRDefault="00A92BA7" w:rsidP="004B68F1">
            <w:pPr>
              <w:pStyle w:val="FormText"/>
              <w:keepNext/>
            </w:pPr>
            <w:r>
              <w:t>Annually</w:t>
            </w:r>
          </w:p>
        </w:tc>
      </w:tr>
      <w:tr w:rsidR="00E46A3E" w14:paraId="0F4F9F6C" w14:textId="77777777" w:rsidTr="007701CD">
        <w:trPr>
          <w:trHeight w:val="397"/>
        </w:trPr>
        <w:tc>
          <w:tcPr>
            <w:tcW w:w="3681" w:type="dxa"/>
            <w:shd w:val="clear" w:color="auto" w:fill="FEF1E0" w:themeFill="accent6" w:themeFillTint="33"/>
          </w:tcPr>
          <w:p w14:paraId="68AABAF4" w14:textId="34FCBDDB" w:rsidR="00E46A3E" w:rsidRPr="001443DE" w:rsidRDefault="00CB4BB0" w:rsidP="004B68F1">
            <w:pPr>
              <w:pStyle w:val="FormText"/>
              <w:keepNext/>
              <w:rPr>
                <w:b/>
                <w:bCs w:val="0"/>
              </w:rPr>
            </w:pPr>
            <w:hyperlink r:id="rId38" w:history="1">
              <w:r w:rsidR="00D221A0" w:rsidRPr="006F7B10">
                <w:rPr>
                  <w:rStyle w:val="Hyperlink"/>
                  <w:b/>
                  <w:bCs w:val="0"/>
                </w:rPr>
                <w:t>Budget (FY 2</w:t>
              </w:r>
              <w:r w:rsidR="0039647A">
                <w:rPr>
                  <w:rStyle w:val="Hyperlink"/>
                  <w:b/>
                  <w:bCs w:val="0"/>
                </w:rPr>
                <w:t>5</w:t>
              </w:r>
              <w:r w:rsidR="00D221A0" w:rsidRPr="006F7B10">
                <w:rPr>
                  <w:rStyle w:val="Hyperlink"/>
                  <w:b/>
                  <w:bCs w:val="0"/>
                </w:rPr>
                <w:t>/2</w:t>
              </w:r>
              <w:r w:rsidR="0039647A">
                <w:rPr>
                  <w:rStyle w:val="Hyperlink"/>
                  <w:b/>
                  <w:bCs w:val="0"/>
                </w:rPr>
                <w:t>6</w:t>
              </w:r>
              <w:r w:rsidR="00D221A0" w:rsidRPr="006F7B10">
                <w:rPr>
                  <w:rStyle w:val="Hyperlink"/>
                  <w:b/>
                  <w:bCs w:val="0"/>
                </w:rPr>
                <w:t>)</w:t>
              </w:r>
            </w:hyperlink>
          </w:p>
        </w:tc>
        <w:tc>
          <w:tcPr>
            <w:tcW w:w="4111" w:type="dxa"/>
          </w:tcPr>
          <w:p w14:paraId="78D2FFEC" w14:textId="4CFB0043" w:rsidR="00E46A3E" w:rsidRDefault="00076531" w:rsidP="004B68F1">
            <w:pPr>
              <w:pStyle w:val="FormText"/>
              <w:keepNext/>
            </w:pPr>
            <w:r>
              <w:t>14</w:t>
            </w:r>
            <w:r w:rsidR="00145130">
              <w:t xml:space="preserve"> </w:t>
            </w:r>
            <w:r w:rsidR="00361C32">
              <w:t>May 2025</w:t>
            </w:r>
          </w:p>
        </w:tc>
        <w:tc>
          <w:tcPr>
            <w:tcW w:w="2970" w:type="dxa"/>
          </w:tcPr>
          <w:p w14:paraId="51B10668" w14:textId="261640B5" w:rsidR="00E46A3E" w:rsidRDefault="00D221A0" w:rsidP="004B68F1">
            <w:pPr>
              <w:pStyle w:val="FormText"/>
              <w:keepNext/>
            </w:pPr>
            <w:r>
              <w:t>Annually</w:t>
            </w:r>
          </w:p>
        </w:tc>
      </w:tr>
    </w:tbl>
    <w:p w14:paraId="49C09A04" w14:textId="44CBF691" w:rsidR="00B07038" w:rsidRDefault="00B07038">
      <w:pPr>
        <w:spacing w:after="160" w:line="252" w:lineRule="auto"/>
        <w:jc w:val="both"/>
        <w:rPr>
          <w:rFonts w:ascii="Arial Rounded MT Bold" w:eastAsiaTheme="majorEastAsia" w:hAnsi="Arial Rounded MT Bold" w:cstheme="majorBidi"/>
          <w:b/>
          <w:bCs w:val="0"/>
          <w:color w:val="FFFFFF"/>
          <w:spacing w:val="4"/>
          <w:sz w:val="44"/>
          <w:szCs w:val="28"/>
        </w:rPr>
      </w:pPr>
    </w:p>
    <w:p w14:paraId="00482D83" w14:textId="69C51B99" w:rsidR="00D0672C" w:rsidRPr="00B27844" w:rsidRDefault="002742B8" w:rsidP="003E3443">
      <w:pPr>
        <w:pStyle w:val="Heading1"/>
        <w:numPr>
          <w:ilvl w:val="0"/>
          <w:numId w:val="0"/>
        </w:numPr>
        <w:ind w:left="432" w:hanging="432"/>
      </w:pPr>
      <w:r>
        <w:t>Retention of Forms</w:t>
      </w:r>
    </w:p>
    <w:p w14:paraId="7D8DE81C" w14:textId="6BB3777B" w:rsidR="009024F2" w:rsidRDefault="009024F2" w:rsidP="009024F2">
      <w:r>
        <w:t>HIPPY Australia is committed to ensuring the security of highly sensitive data collected on ETO forms and entered into ETO.</w:t>
      </w:r>
    </w:p>
    <w:p w14:paraId="480E7102" w14:textId="77777777" w:rsidR="009024F2" w:rsidRDefault="009024F2" w:rsidP="009024F2">
      <w:r>
        <w:t>You should refer to your organisation's policies regarding document retention and data security. If your organisation does not have these policies in place, HIPPY Australia's recommendation is that:</w:t>
      </w:r>
    </w:p>
    <w:p w14:paraId="6D1236DC" w14:textId="0C09E595" w:rsidR="009024F2" w:rsidRDefault="009024F2" w:rsidP="009024F2">
      <w:pPr>
        <w:pStyle w:val="ListParagraph"/>
        <w:numPr>
          <w:ilvl w:val="0"/>
          <w:numId w:val="14"/>
        </w:numPr>
      </w:pPr>
      <w:r>
        <w:t>All enrolment forms are retained for the duration of a family's participation in HIPPY, either digitally or hard copy, in a secure location (that is, a locked filing cabinet for paper forms or a password-protected folder for digital copies)</w:t>
      </w:r>
    </w:p>
    <w:p w14:paraId="6ECF8DA8" w14:textId="04FB257A" w:rsidR="009024F2" w:rsidRDefault="009024F2" w:rsidP="009024F2">
      <w:pPr>
        <w:pStyle w:val="ListParagraph"/>
        <w:numPr>
          <w:ilvl w:val="0"/>
          <w:numId w:val="14"/>
        </w:numPr>
      </w:pPr>
      <w:r>
        <w:t>All other forms are securely destroyed once entered into ETO</w:t>
      </w:r>
    </w:p>
    <w:p w14:paraId="0D780E2C" w14:textId="2D8B0E5B" w:rsidR="009024F2" w:rsidRDefault="009024F2" w:rsidP="009024F2">
      <w:pPr>
        <w:pStyle w:val="ListParagraph"/>
        <w:numPr>
          <w:ilvl w:val="0"/>
          <w:numId w:val="14"/>
        </w:numPr>
      </w:pPr>
      <w:r>
        <w:t>Any forms awaiting transfer to ETO should be stored in a secure location</w:t>
      </w:r>
    </w:p>
    <w:p w14:paraId="3312B761" w14:textId="51C476F7" w:rsidR="00D0672C" w:rsidRDefault="009024F2" w:rsidP="009024F2">
      <w:r>
        <w:t>Refer to the ETO Manual for more information on privacy and data security.</w:t>
      </w:r>
    </w:p>
    <w:p w14:paraId="21C297B2" w14:textId="77777777" w:rsidR="007E7F93" w:rsidRPr="007E7F93" w:rsidRDefault="007E7F93" w:rsidP="007E7F93"/>
    <w:p w14:paraId="29B7AE24" w14:textId="77777777" w:rsidR="007E7F93" w:rsidRPr="007E7F93" w:rsidRDefault="007E7F93" w:rsidP="007E7F93"/>
    <w:p w14:paraId="53873A7E" w14:textId="77777777" w:rsidR="007E7F93" w:rsidRPr="007E7F93" w:rsidRDefault="007E7F93" w:rsidP="007E7F93"/>
    <w:p w14:paraId="5D57871A" w14:textId="77777777" w:rsidR="007E7F93" w:rsidRPr="007E7F93" w:rsidRDefault="007E7F93" w:rsidP="007E7F93"/>
    <w:p w14:paraId="0EF3984C" w14:textId="77777777" w:rsidR="007E7F93" w:rsidRPr="007E7F93" w:rsidRDefault="007E7F93" w:rsidP="007E7F93"/>
    <w:p w14:paraId="035020B0" w14:textId="3402B18B" w:rsidR="007E7F93" w:rsidRPr="007E7F93" w:rsidRDefault="007E7F93" w:rsidP="007E7F93">
      <w:pPr>
        <w:tabs>
          <w:tab w:val="left" w:pos="6960"/>
        </w:tabs>
      </w:pPr>
      <w:r>
        <w:tab/>
      </w:r>
    </w:p>
    <w:sectPr w:rsidR="007E7F93" w:rsidRPr="007E7F93" w:rsidSect="00521599">
      <w:headerReference w:type="default" r:id="rId39"/>
      <w:footerReference w:type="default" r:id="rId40"/>
      <w:headerReference w:type="first" r:id="rId41"/>
      <w:footerReference w:type="first" r:id="rId42"/>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A239" w14:textId="77777777" w:rsidR="009B5A5A" w:rsidRDefault="009B5A5A" w:rsidP="00455E86">
      <w:r>
        <w:separator/>
      </w:r>
    </w:p>
  </w:endnote>
  <w:endnote w:type="continuationSeparator" w:id="0">
    <w:p w14:paraId="346659C6" w14:textId="77777777" w:rsidR="009B5A5A" w:rsidRDefault="009B5A5A" w:rsidP="00455E86">
      <w:r>
        <w:continuationSeparator/>
      </w:r>
    </w:p>
  </w:endnote>
  <w:endnote w:type="continuationNotice" w:id="1">
    <w:p w14:paraId="647148FA" w14:textId="77777777" w:rsidR="009B5A5A" w:rsidRDefault="009B5A5A" w:rsidP="00455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w:altName w:val="Arial"/>
    <w:panose1 w:val="00000000000000000000"/>
    <w:charset w:val="00"/>
    <w:family w:val="roman"/>
    <w:notTrueType/>
    <w:pitch w:val="default"/>
  </w:font>
  <w:font w:name="Arial Rounded MT Bold">
    <w:altName w:val="Arial Rounded MT Bold"/>
    <w:charset w:val="00"/>
    <w:family w:val="swiss"/>
    <w:pitch w:val="variable"/>
    <w:sig w:usb0="00000003" w:usb1="00000000" w:usb2="00000000" w:usb3="00000000" w:csb0="00000001" w:csb1="00000000"/>
  </w:font>
  <w:font w:name="Barlow Light">
    <w:panose1 w:val="000004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3-Accent2"/>
      <w:tblW w:w="10773" w:type="dxa"/>
      <w:tblBorders>
        <w:top w:val="single" w:sz="18" w:space="0" w:color="00A077"/>
        <w:left w:val="none" w:sz="0" w:space="0" w:color="auto"/>
        <w:bottom w:val="none" w:sz="0" w:space="0" w:color="auto"/>
        <w:right w:val="none" w:sz="0" w:space="0" w:color="auto"/>
      </w:tblBorders>
      <w:tblLook w:val="04A0" w:firstRow="1" w:lastRow="0" w:firstColumn="1" w:lastColumn="0" w:noHBand="0" w:noVBand="1"/>
    </w:tblPr>
    <w:tblGrid>
      <w:gridCol w:w="2693"/>
      <w:gridCol w:w="2693"/>
      <w:gridCol w:w="2693"/>
      <w:gridCol w:w="2694"/>
    </w:tblGrid>
    <w:tr w:rsidR="00521599" w:rsidRPr="007642B8" w14:paraId="0B5933B2" w14:textId="77777777" w:rsidTr="00521599">
      <w:trPr>
        <w:cnfStyle w:val="100000000000" w:firstRow="1" w:lastRow="0" w:firstColumn="0" w:lastColumn="0" w:oddVBand="0" w:evenVBand="0" w:oddHBand="0" w:evenHBand="0" w:firstRowFirstColumn="0" w:firstRowLastColumn="0" w:lastRowFirstColumn="0" w:lastRowLastColumn="0"/>
        <w:trHeight w:hRule="exact" w:val="340"/>
      </w:trPr>
      <w:sdt>
        <w:sdtPr>
          <w:rPr>
            <w:sz w:val="20"/>
            <w:szCs w:val="18"/>
          </w:rPr>
          <w:alias w:val="Doc ID"/>
          <w:tag w:val="DocID"/>
          <w:id w:val="1746607135"/>
          <w:placeholder>
            <w:docPart w:val="6148426F067D4B0FB1770C17870076AF"/>
          </w:placeholder>
          <w:dataBinding w:prefixMappings="xmlns:ns0='http://schemas.microsoft.com/office/2006/metadata/properties' xmlns:ns1='http://www.w3.org/2001/XMLSchema-instance' xmlns:ns2='http://schemas.microsoft.com/office/infopath/2007/PartnerControls' xmlns:ns3='f23b8c52-3004-4a57-8a40-79dd9a28cede' xmlns:ns4='8837cbc0-f73e-48a5-92f4-1432fc8b9031' xmlns:ns5='1f31a8aa-ada4-4fd1-b5a8-7c9e4f4eb2db' xmlns:ns6='http://schemas.microsoft.com/sharepoint/v3/fields' " w:xpath="/ns0:properties[1]/documentManagement[1]/ns3:DocID[1]" w:storeItemID="{00000000-0000-0000-0000-000000000000}"/>
          <w:text/>
        </w:sdtPr>
        <w:sdtEndPr/>
        <w:sdtContent>
          <w:tc>
            <w:tcPr>
              <w:cnfStyle w:val="001000000100" w:firstRow="0" w:lastRow="0" w:firstColumn="1" w:lastColumn="0" w:oddVBand="0" w:evenVBand="0" w:oddHBand="0" w:evenHBand="0" w:firstRowFirstColumn="1" w:firstRowLastColumn="0" w:lastRowFirstColumn="0" w:lastRowLastColumn="0"/>
              <w:tcW w:w="2693" w:type="dxa"/>
              <w:shd w:val="clear" w:color="auto" w:fill="auto"/>
              <w:vAlign w:val="center"/>
            </w:tcPr>
            <w:p w14:paraId="268CDC14" w14:textId="47FC3CC0" w:rsidR="00521599" w:rsidRPr="00586857" w:rsidRDefault="00521599" w:rsidP="006B2B97">
              <w:pPr>
                <w:pStyle w:val="Footer"/>
                <w:rPr>
                  <w:sz w:val="20"/>
                  <w:szCs w:val="18"/>
                </w:rPr>
              </w:pPr>
              <w:r w:rsidRPr="00521599">
                <w:rPr>
                  <w:b w:val="0"/>
                  <w:bCs/>
                  <w:sz w:val="20"/>
                  <w:szCs w:val="18"/>
                </w:rPr>
                <w:t>HIPPY_MAN_281</w:t>
              </w:r>
            </w:p>
          </w:tc>
        </w:sdtContent>
      </w:sdt>
      <w:tc>
        <w:tcPr>
          <w:tcW w:w="2693" w:type="dxa"/>
          <w:shd w:val="clear" w:color="auto" w:fill="auto"/>
          <w:vAlign w:val="center"/>
        </w:tcPr>
        <w:p w14:paraId="06F59E35" w14:textId="7A15718F" w:rsidR="00521599" w:rsidRPr="00586857" w:rsidRDefault="00521599" w:rsidP="006B2B97">
          <w:pPr>
            <w:pStyle w:val="Footer"/>
            <w:cnfStyle w:val="100000000000" w:firstRow="1" w:lastRow="0" w:firstColumn="0" w:lastColumn="0" w:oddVBand="0" w:evenVBand="0" w:oddHBand="0" w:evenHBand="0" w:firstRowFirstColumn="0" w:firstRowLastColumn="0" w:lastRowFirstColumn="0" w:lastRowLastColumn="0"/>
            <w:rPr>
              <w:b w:val="0"/>
              <w:bCs/>
              <w:sz w:val="20"/>
              <w:szCs w:val="18"/>
            </w:rPr>
          </w:pPr>
          <w:r>
            <w:rPr>
              <w:b w:val="0"/>
              <w:bCs/>
              <w:sz w:val="20"/>
              <w:szCs w:val="18"/>
            </w:rPr>
            <w:t>1.0</w:t>
          </w:r>
        </w:p>
      </w:tc>
      <w:sdt>
        <w:sdtPr>
          <w:rPr>
            <w:sz w:val="20"/>
            <w:szCs w:val="18"/>
          </w:rPr>
          <w:alias w:val="Publish Date"/>
          <w:tag w:val=""/>
          <w:id w:val="2136214168"/>
          <w:placeholder>
            <w:docPart w:val="1B309D70A5564F9A8BE9D506626EF72D"/>
          </w:placeholder>
          <w:dataBinding w:prefixMappings="xmlns:ns0='http://schemas.microsoft.com/office/2006/coverPageProps' " w:xpath="/ns0:CoverPageProperties[1]/ns0:PublishDate[1]" w:storeItemID="{55AF091B-3C7A-41E3-B477-F2FDAA23CFDA}"/>
          <w:date w:fullDate="2025-01-21T00:00:00Z">
            <w:dateFormat w:val="d/MM/yyyy"/>
            <w:lid w:val="en-AU"/>
            <w:storeMappedDataAs w:val="dateTime"/>
            <w:calendar w:val="gregorian"/>
          </w:date>
        </w:sdtPr>
        <w:sdtEndPr/>
        <w:sdtContent>
          <w:tc>
            <w:tcPr>
              <w:tcW w:w="2693" w:type="dxa"/>
              <w:shd w:val="clear" w:color="auto" w:fill="auto"/>
              <w:vAlign w:val="center"/>
            </w:tcPr>
            <w:p w14:paraId="17C31D3D" w14:textId="0DCD0FE4" w:rsidR="00521599" w:rsidRPr="00521599" w:rsidRDefault="007E7F93" w:rsidP="006B2B97">
              <w:pPr>
                <w:pStyle w:val="Footer"/>
                <w:jc w:val="center"/>
                <w:cnfStyle w:val="100000000000" w:firstRow="1" w:lastRow="0" w:firstColumn="0" w:lastColumn="0" w:oddVBand="0" w:evenVBand="0" w:oddHBand="0" w:evenHBand="0" w:firstRowFirstColumn="0" w:firstRowLastColumn="0" w:lastRowFirstColumn="0" w:lastRowLastColumn="0"/>
                <w:rPr>
                  <w:b w:val="0"/>
                  <w:bCs/>
                  <w:sz w:val="20"/>
                  <w:szCs w:val="18"/>
                </w:rPr>
              </w:pPr>
              <w:r>
                <w:rPr>
                  <w:sz w:val="20"/>
                  <w:szCs w:val="18"/>
                </w:rPr>
                <w:t>21/01/2025</w:t>
              </w:r>
            </w:p>
          </w:tc>
        </w:sdtContent>
      </w:sdt>
      <w:tc>
        <w:tcPr>
          <w:tcW w:w="2694" w:type="dxa"/>
          <w:shd w:val="clear" w:color="auto" w:fill="auto"/>
          <w:vAlign w:val="center"/>
        </w:tcPr>
        <w:p w14:paraId="334579AA" w14:textId="77777777" w:rsidR="00521599" w:rsidRPr="00586857" w:rsidRDefault="00521599" w:rsidP="006B2B97">
          <w:pPr>
            <w:pStyle w:val="Footer"/>
            <w:jc w:val="right"/>
            <w:cnfStyle w:val="100000000000" w:firstRow="1" w:lastRow="0" w:firstColumn="0" w:lastColumn="0" w:oddVBand="0" w:evenVBand="0" w:oddHBand="0" w:evenHBand="0" w:firstRowFirstColumn="0" w:firstRowLastColumn="0" w:lastRowFirstColumn="0" w:lastRowLastColumn="0"/>
            <w:rPr>
              <w:b w:val="0"/>
              <w:bCs/>
              <w:sz w:val="20"/>
              <w:szCs w:val="18"/>
            </w:rPr>
          </w:pPr>
          <w:r w:rsidRPr="00586857">
            <w:rPr>
              <w:b w:val="0"/>
              <w:bCs/>
              <w:sz w:val="20"/>
              <w:szCs w:val="18"/>
            </w:rPr>
            <w:t xml:space="preserve">Page </w:t>
          </w:r>
          <w:r w:rsidRPr="00586857">
            <w:rPr>
              <w:sz w:val="20"/>
              <w:szCs w:val="18"/>
            </w:rPr>
            <w:fldChar w:fldCharType="begin"/>
          </w:r>
          <w:r w:rsidRPr="00586857">
            <w:rPr>
              <w:b w:val="0"/>
              <w:bCs/>
              <w:sz w:val="20"/>
              <w:szCs w:val="18"/>
            </w:rPr>
            <w:instrText xml:space="preserve"> PAGE  \* Arabic  \* MERGEFORMAT </w:instrText>
          </w:r>
          <w:r w:rsidRPr="00586857">
            <w:rPr>
              <w:sz w:val="20"/>
              <w:szCs w:val="18"/>
            </w:rPr>
            <w:fldChar w:fldCharType="separate"/>
          </w:r>
          <w:r w:rsidRPr="00586857">
            <w:rPr>
              <w:b w:val="0"/>
              <w:bCs/>
              <w:noProof/>
              <w:sz w:val="20"/>
              <w:szCs w:val="18"/>
            </w:rPr>
            <w:t>1</w:t>
          </w:r>
          <w:r w:rsidRPr="00586857">
            <w:rPr>
              <w:sz w:val="20"/>
              <w:szCs w:val="18"/>
            </w:rPr>
            <w:fldChar w:fldCharType="end"/>
          </w:r>
          <w:r w:rsidRPr="00586857">
            <w:rPr>
              <w:b w:val="0"/>
              <w:bCs/>
              <w:sz w:val="20"/>
              <w:szCs w:val="18"/>
            </w:rPr>
            <w:t xml:space="preserve"> of </w:t>
          </w:r>
          <w:r w:rsidRPr="00586857">
            <w:rPr>
              <w:sz w:val="20"/>
              <w:szCs w:val="18"/>
            </w:rPr>
            <w:fldChar w:fldCharType="begin"/>
          </w:r>
          <w:r w:rsidRPr="00586857">
            <w:rPr>
              <w:b w:val="0"/>
              <w:bCs/>
              <w:sz w:val="20"/>
              <w:szCs w:val="18"/>
            </w:rPr>
            <w:instrText xml:space="preserve"> NUMPAGES  \* Arabic  \* MERGEFORMAT </w:instrText>
          </w:r>
          <w:r w:rsidRPr="00586857">
            <w:rPr>
              <w:sz w:val="20"/>
              <w:szCs w:val="18"/>
            </w:rPr>
            <w:fldChar w:fldCharType="separate"/>
          </w:r>
          <w:r w:rsidRPr="00586857">
            <w:rPr>
              <w:b w:val="0"/>
              <w:bCs/>
              <w:noProof/>
              <w:sz w:val="20"/>
              <w:szCs w:val="18"/>
            </w:rPr>
            <w:t>2</w:t>
          </w:r>
          <w:r w:rsidRPr="00586857">
            <w:rPr>
              <w:sz w:val="20"/>
              <w:szCs w:val="18"/>
            </w:rPr>
            <w:fldChar w:fldCharType="end"/>
          </w:r>
        </w:p>
      </w:tc>
    </w:tr>
  </w:tbl>
  <w:p w14:paraId="7820EB55" w14:textId="77777777" w:rsidR="007642B8" w:rsidRDefault="007642B8" w:rsidP="001E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3-Accent2"/>
      <w:tblW w:w="10773" w:type="dxa"/>
      <w:tblBorders>
        <w:top w:val="single" w:sz="18" w:space="0" w:color="00A077"/>
        <w:left w:val="none" w:sz="0" w:space="0" w:color="auto"/>
        <w:bottom w:val="none" w:sz="0" w:space="0" w:color="auto"/>
        <w:right w:val="none" w:sz="0" w:space="0" w:color="auto"/>
      </w:tblBorders>
      <w:tblLook w:val="04A0" w:firstRow="1" w:lastRow="0" w:firstColumn="1" w:lastColumn="0" w:noHBand="0" w:noVBand="1"/>
    </w:tblPr>
    <w:tblGrid>
      <w:gridCol w:w="3591"/>
      <w:gridCol w:w="3591"/>
      <w:gridCol w:w="3591"/>
    </w:tblGrid>
    <w:tr w:rsidR="007642B8" w:rsidRPr="007642B8" w14:paraId="1ADE888B" w14:textId="77777777" w:rsidTr="00A51C72">
      <w:trPr>
        <w:cnfStyle w:val="100000000000" w:firstRow="1" w:lastRow="0" w:firstColumn="0" w:lastColumn="0" w:oddVBand="0" w:evenVBand="0" w:oddHBand="0" w:evenHBand="0" w:firstRowFirstColumn="0" w:firstRowLastColumn="0" w:lastRowFirstColumn="0" w:lastRowLastColumn="0"/>
        <w:trHeight w:hRule="exact" w:val="340"/>
      </w:trPr>
      <w:sdt>
        <w:sdtPr>
          <w:rPr>
            <w:sz w:val="20"/>
            <w:szCs w:val="18"/>
          </w:rPr>
          <w:alias w:val="Publish Date"/>
          <w:tag w:val=""/>
          <w:id w:val="-1105349958"/>
          <w:placeholder>
            <w:docPart w:val="A6933287F01945239FAF405315232E06"/>
          </w:placeholder>
          <w:dataBinding w:prefixMappings="xmlns:ns0='http://schemas.microsoft.com/office/2006/coverPageProps' " w:xpath="/ns0:CoverPageProperties[1]/ns0:PublishDate[1]" w:storeItemID="{55AF091B-3C7A-41E3-B477-F2FDAA23CFDA}"/>
          <w:date w:fullDate="2025-01-21T00:00:00Z">
            <w:dateFormat w:val="d/MM/yyyy"/>
            <w:lid w:val="en-AU"/>
            <w:storeMappedDataAs w:val="dateTime"/>
            <w:calendar w:val="gregorian"/>
          </w:date>
        </w:sdtPr>
        <w:sdtEndPr/>
        <w:sdtContent>
          <w:tc>
            <w:tcPr>
              <w:cnfStyle w:val="001000000100" w:firstRow="0" w:lastRow="0" w:firstColumn="1" w:lastColumn="0" w:oddVBand="0" w:evenVBand="0" w:oddHBand="0" w:evenHBand="0" w:firstRowFirstColumn="1" w:firstRowLastColumn="0" w:lastRowFirstColumn="0" w:lastRowLastColumn="0"/>
              <w:tcW w:w="3591" w:type="dxa"/>
              <w:tcBorders>
                <w:bottom w:val="none" w:sz="0" w:space="0" w:color="auto"/>
                <w:right w:val="none" w:sz="0" w:space="0" w:color="auto"/>
              </w:tcBorders>
              <w:shd w:val="clear" w:color="auto" w:fill="auto"/>
              <w:vAlign w:val="center"/>
            </w:tcPr>
            <w:p w14:paraId="2E3198DE" w14:textId="71B4C4D8" w:rsidR="007642B8" w:rsidRPr="00586857" w:rsidRDefault="007E7F93" w:rsidP="007642B8">
              <w:pPr>
                <w:pStyle w:val="Footer"/>
                <w:rPr>
                  <w:b w:val="0"/>
                  <w:bCs/>
                  <w:sz w:val="20"/>
                  <w:szCs w:val="18"/>
                </w:rPr>
              </w:pPr>
              <w:r>
                <w:rPr>
                  <w:sz w:val="20"/>
                  <w:szCs w:val="18"/>
                </w:rPr>
                <w:t>21/01/2025</w:t>
              </w:r>
            </w:p>
          </w:tc>
        </w:sdtContent>
      </w:sdt>
      <w:tc>
        <w:tcPr>
          <w:tcW w:w="3591" w:type="dxa"/>
          <w:shd w:val="clear" w:color="auto" w:fill="auto"/>
          <w:vAlign w:val="center"/>
        </w:tcPr>
        <w:p w14:paraId="3FC2470D" w14:textId="46BCB2EB" w:rsidR="007642B8" w:rsidRPr="00586857" w:rsidRDefault="007642B8" w:rsidP="007642B8">
          <w:pPr>
            <w:pStyle w:val="Footer"/>
            <w:jc w:val="center"/>
            <w:cnfStyle w:val="100000000000" w:firstRow="1" w:lastRow="0" w:firstColumn="0" w:lastColumn="0" w:oddVBand="0" w:evenVBand="0" w:oddHBand="0" w:evenHBand="0" w:firstRowFirstColumn="0" w:firstRowLastColumn="0" w:lastRowFirstColumn="0" w:lastRowLastColumn="0"/>
            <w:rPr>
              <w:b w:val="0"/>
              <w:bCs/>
              <w:sz w:val="20"/>
              <w:szCs w:val="18"/>
            </w:rPr>
          </w:pPr>
          <w:r w:rsidRPr="00586857">
            <w:rPr>
              <w:sz w:val="20"/>
              <w:szCs w:val="18"/>
            </w:rPr>
            <w:fldChar w:fldCharType="begin"/>
          </w:r>
          <w:r w:rsidRPr="00586857">
            <w:rPr>
              <w:b w:val="0"/>
              <w:bCs/>
              <w:sz w:val="20"/>
              <w:szCs w:val="18"/>
            </w:rPr>
            <w:instrText xml:space="preserve"> STYLEREF  "Heading 1,Heading 1 NUMBERED"  \* MERGEFORMAT </w:instrText>
          </w:r>
          <w:r w:rsidRPr="00586857">
            <w:rPr>
              <w:sz w:val="20"/>
              <w:szCs w:val="18"/>
            </w:rPr>
            <w:fldChar w:fldCharType="separate"/>
          </w:r>
          <w:r w:rsidR="00521599">
            <w:rPr>
              <w:b w:val="0"/>
              <w:bCs/>
              <w:noProof/>
              <w:sz w:val="20"/>
              <w:szCs w:val="18"/>
            </w:rPr>
            <w:t>ETO Close Dates 2024</w:t>
          </w:r>
          <w:r w:rsidRPr="00586857">
            <w:rPr>
              <w:sz w:val="20"/>
              <w:szCs w:val="18"/>
            </w:rPr>
            <w:fldChar w:fldCharType="end"/>
          </w:r>
        </w:p>
      </w:tc>
      <w:tc>
        <w:tcPr>
          <w:tcW w:w="3591" w:type="dxa"/>
          <w:shd w:val="clear" w:color="auto" w:fill="auto"/>
          <w:vAlign w:val="center"/>
        </w:tcPr>
        <w:p w14:paraId="1B2CA5BA" w14:textId="77777777" w:rsidR="007642B8" w:rsidRPr="00586857" w:rsidRDefault="007642B8" w:rsidP="007642B8">
          <w:pPr>
            <w:pStyle w:val="Footer"/>
            <w:jc w:val="right"/>
            <w:cnfStyle w:val="100000000000" w:firstRow="1" w:lastRow="0" w:firstColumn="0" w:lastColumn="0" w:oddVBand="0" w:evenVBand="0" w:oddHBand="0" w:evenHBand="0" w:firstRowFirstColumn="0" w:firstRowLastColumn="0" w:lastRowFirstColumn="0" w:lastRowLastColumn="0"/>
            <w:rPr>
              <w:b w:val="0"/>
              <w:bCs/>
              <w:sz w:val="20"/>
              <w:szCs w:val="18"/>
            </w:rPr>
          </w:pPr>
          <w:r w:rsidRPr="00586857">
            <w:rPr>
              <w:b w:val="0"/>
              <w:bCs/>
              <w:sz w:val="20"/>
              <w:szCs w:val="18"/>
            </w:rPr>
            <w:t xml:space="preserve">Page </w:t>
          </w:r>
          <w:r w:rsidRPr="00586857">
            <w:rPr>
              <w:sz w:val="20"/>
              <w:szCs w:val="18"/>
            </w:rPr>
            <w:fldChar w:fldCharType="begin"/>
          </w:r>
          <w:r w:rsidRPr="00586857">
            <w:rPr>
              <w:b w:val="0"/>
              <w:bCs/>
              <w:sz w:val="20"/>
              <w:szCs w:val="18"/>
            </w:rPr>
            <w:instrText xml:space="preserve"> PAGE  \* Arabic  \* MERGEFORMAT </w:instrText>
          </w:r>
          <w:r w:rsidRPr="00586857">
            <w:rPr>
              <w:sz w:val="20"/>
              <w:szCs w:val="18"/>
            </w:rPr>
            <w:fldChar w:fldCharType="separate"/>
          </w:r>
          <w:r w:rsidRPr="00586857">
            <w:rPr>
              <w:b w:val="0"/>
              <w:bCs/>
              <w:noProof/>
              <w:sz w:val="20"/>
              <w:szCs w:val="18"/>
            </w:rPr>
            <w:t>1</w:t>
          </w:r>
          <w:r w:rsidRPr="00586857">
            <w:rPr>
              <w:sz w:val="20"/>
              <w:szCs w:val="18"/>
            </w:rPr>
            <w:fldChar w:fldCharType="end"/>
          </w:r>
          <w:r w:rsidRPr="00586857">
            <w:rPr>
              <w:b w:val="0"/>
              <w:bCs/>
              <w:sz w:val="20"/>
              <w:szCs w:val="18"/>
            </w:rPr>
            <w:t xml:space="preserve"> of </w:t>
          </w:r>
          <w:r w:rsidRPr="00586857">
            <w:rPr>
              <w:sz w:val="20"/>
              <w:szCs w:val="18"/>
            </w:rPr>
            <w:fldChar w:fldCharType="begin"/>
          </w:r>
          <w:r w:rsidRPr="00586857">
            <w:rPr>
              <w:b w:val="0"/>
              <w:bCs/>
              <w:sz w:val="20"/>
              <w:szCs w:val="18"/>
            </w:rPr>
            <w:instrText xml:space="preserve"> NUMPAGES  \* Arabic  \* MERGEFORMAT </w:instrText>
          </w:r>
          <w:r w:rsidRPr="00586857">
            <w:rPr>
              <w:sz w:val="20"/>
              <w:szCs w:val="18"/>
            </w:rPr>
            <w:fldChar w:fldCharType="separate"/>
          </w:r>
          <w:r w:rsidRPr="00586857">
            <w:rPr>
              <w:b w:val="0"/>
              <w:bCs/>
              <w:noProof/>
              <w:sz w:val="20"/>
              <w:szCs w:val="18"/>
            </w:rPr>
            <w:t>2</w:t>
          </w:r>
          <w:r w:rsidRPr="00586857">
            <w:rPr>
              <w:sz w:val="20"/>
              <w:szCs w:val="18"/>
            </w:rPr>
            <w:fldChar w:fldCharType="end"/>
          </w:r>
        </w:p>
      </w:tc>
    </w:tr>
  </w:tbl>
  <w:p w14:paraId="66290A45" w14:textId="77777777" w:rsidR="00B97350" w:rsidRDefault="00B97350" w:rsidP="00E24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7287" w14:textId="77777777" w:rsidR="009B5A5A" w:rsidRDefault="009B5A5A" w:rsidP="00455E86">
      <w:r>
        <w:separator/>
      </w:r>
    </w:p>
  </w:footnote>
  <w:footnote w:type="continuationSeparator" w:id="0">
    <w:p w14:paraId="6F994602" w14:textId="77777777" w:rsidR="009B5A5A" w:rsidRDefault="009B5A5A" w:rsidP="00455E86">
      <w:r>
        <w:continuationSeparator/>
      </w:r>
    </w:p>
  </w:footnote>
  <w:footnote w:type="continuationNotice" w:id="1">
    <w:p w14:paraId="6AA94A53" w14:textId="77777777" w:rsidR="009B5A5A" w:rsidRDefault="009B5A5A" w:rsidP="00455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1"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445"/>
      <w:gridCol w:w="5446"/>
    </w:tblGrid>
    <w:tr w:rsidR="00E86C15" w14:paraId="7B4C4ECB" w14:textId="77777777" w:rsidTr="00A51C72">
      <w:trPr>
        <w:trHeight w:hRule="exact" w:val="284"/>
      </w:trPr>
      <w:tc>
        <w:tcPr>
          <w:tcW w:w="5443" w:type="dxa"/>
          <w:tcBorders>
            <w:bottom w:val="single" w:sz="18" w:space="0" w:color="00A077"/>
          </w:tcBorders>
          <w:shd w:val="clear" w:color="auto" w:fill="auto"/>
        </w:tcPr>
        <w:p w14:paraId="1774BF9E" w14:textId="27820334" w:rsidR="00E86C15" w:rsidRPr="00586857" w:rsidRDefault="00586857" w:rsidP="00E86C15">
          <w:pPr>
            <w:pStyle w:val="Header"/>
            <w:spacing w:after="80"/>
            <w:rPr>
              <w:sz w:val="20"/>
              <w:szCs w:val="18"/>
            </w:rPr>
          </w:pPr>
          <w:r w:rsidRPr="00586857">
            <w:rPr>
              <w:sz w:val="20"/>
              <w:szCs w:val="18"/>
            </w:rPr>
            <w:t>Data Collection Guide</w:t>
          </w:r>
        </w:p>
      </w:tc>
      <w:tc>
        <w:tcPr>
          <w:tcW w:w="5443" w:type="dxa"/>
          <w:tcBorders>
            <w:bottom w:val="single" w:sz="18" w:space="0" w:color="00A077"/>
          </w:tcBorders>
        </w:tcPr>
        <w:p w14:paraId="74E7CA64" w14:textId="77777777" w:rsidR="00E86C15" w:rsidRDefault="00E86C15" w:rsidP="00E86C15">
          <w:pPr>
            <w:pStyle w:val="Header"/>
          </w:pPr>
        </w:p>
      </w:tc>
    </w:tr>
  </w:tbl>
  <w:p w14:paraId="3977B450" w14:textId="77777777" w:rsidR="00E86C15" w:rsidRDefault="00E86C15" w:rsidP="00E86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1"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45"/>
      <w:gridCol w:w="5646"/>
    </w:tblGrid>
    <w:tr w:rsidR="00B06B62" w:rsidRPr="00586857" w14:paraId="166C6F89" w14:textId="77777777" w:rsidTr="00A51C72">
      <w:trPr>
        <w:trHeight w:hRule="exact" w:val="284"/>
      </w:trPr>
      <w:tc>
        <w:tcPr>
          <w:tcW w:w="5245" w:type="dxa"/>
          <w:tcBorders>
            <w:bottom w:val="single" w:sz="18" w:space="0" w:color="00A077"/>
          </w:tcBorders>
        </w:tcPr>
        <w:p w14:paraId="3992C62B" w14:textId="126D4EA4" w:rsidR="00B06B62" w:rsidRPr="00586857" w:rsidRDefault="00D5760E" w:rsidP="00AC1B07">
          <w:pPr>
            <w:pStyle w:val="Header"/>
            <w:spacing w:after="80"/>
            <w:rPr>
              <w:sz w:val="20"/>
              <w:szCs w:val="18"/>
            </w:rPr>
          </w:pPr>
          <w:r w:rsidRPr="00586857">
            <w:rPr>
              <w:sz w:val="20"/>
              <w:szCs w:val="18"/>
            </w:rPr>
            <w:t>Data Collection Guide</w:t>
          </w:r>
        </w:p>
      </w:tc>
      <w:tc>
        <w:tcPr>
          <w:tcW w:w="0" w:type="auto"/>
          <w:tcBorders>
            <w:bottom w:val="single" w:sz="18" w:space="0" w:color="00A077"/>
          </w:tcBorders>
        </w:tcPr>
        <w:p w14:paraId="4EC92A66" w14:textId="77777777" w:rsidR="00B06B62" w:rsidRPr="00586857" w:rsidRDefault="00B06B62" w:rsidP="00455E86">
          <w:pPr>
            <w:pStyle w:val="Header"/>
            <w:rPr>
              <w:b/>
              <w:bCs w:val="0"/>
              <w:sz w:val="20"/>
              <w:szCs w:val="18"/>
            </w:rPr>
          </w:pPr>
        </w:p>
      </w:tc>
    </w:tr>
  </w:tbl>
  <w:p w14:paraId="58FFA47F" w14:textId="77777777" w:rsidR="00B97350" w:rsidRDefault="00B97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498"/>
    <w:multiLevelType w:val="multilevel"/>
    <w:tmpl w:val="F9746CD2"/>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B621DC"/>
    <w:multiLevelType w:val="multilevel"/>
    <w:tmpl w:val="443071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728353E"/>
    <w:multiLevelType w:val="hybridMultilevel"/>
    <w:tmpl w:val="7FECEA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7F43896"/>
    <w:multiLevelType w:val="hybridMultilevel"/>
    <w:tmpl w:val="01403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6631EA"/>
    <w:multiLevelType w:val="multilevel"/>
    <w:tmpl w:val="B27EFD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6A70683"/>
    <w:multiLevelType w:val="hybridMultilevel"/>
    <w:tmpl w:val="22DC9BD4"/>
    <w:lvl w:ilvl="0" w:tplc="30FEDB6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B7730D1"/>
    <w:multiLevelType w:val="hybridMultilevel"/>
    <w:tmpl w:val="03E4A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11A21"/>
    <w:multiLevelType w:val="hybridMultilevel"/>
    <w:tmpl w:val="47141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263A54"/>
    <w:multiLevelType w:val="hybridMultilevel"/>
    <w:tmpl w:val="07A4A2AC"/>
    <w:lvl w:ilvl="0" w:tplc="29BA218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BD4668"/>
    <w:multiLevelType w:val="hybridMultilevel"/>
    <w:tmpl w:val="72547710"/>
    <w:lvl w:ilvl="0" w:tplc="79005D5E">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5520155">
    <w:abstractNumId w:val="3"/>
  </w:num>
  <w:num w:numId="2" w16cid:durableId="2024356192">
    <w:abstractNumId w:val="8"/>
  </w:num>
  <w:num w:numId="3" w16cid:durableId="1666007373">
    <w:abstractNumId w:val="5"/>
  </w:num>
  <w:num w:numId="4" w16cid:durableId="640429841">
    <w:abstractNumId w:val="4"/>
  </w:num>
  <w:num w:numId="5" w16cid:durableId="856427457">
    <w:abstractNumId w:val="1"/>
  </w:num>
  <w:num w:numId="6" w16cid:durableId="134836570">
    <w:abstractNumId w:val="8"/>
  </w:num>
  <w:num w:numId="7" w16cid:durableId="1550724248">
    <w:abstractNumId w:val="0"/>
  </w:num>
  <w:num w:numId="8" w16cid:durableId="303318501">
    <w:abstractNumId w:val="2"/>
  </w:num>
  <w:num w:numId="9" w16cid:durableId="1832793575">
    <w:abstractNumId w:val="0"/>
  </w:num>
  <w:num w:numId="10" w16cid:durableId="1063915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6339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8239433">
    <w:abstractNumId w:val="6"/>
  </w:num>
  <w:num w:numId="13" w16cid:durableId="1907183256">
    <w:abstractNumId w:val="7"/>
  </w:num>
  <w:num w:numId="14" w16cid:durableId="1599098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D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99"/>
    <w:rsid w:val="0000154C"/>
    <w:rsid w:val="00005220"/>
    <w:rsid w:val="000172CD"/>
    <w:rsid w:val="00021574"/>
    <w:rsid w:val="000328B4"/>
    <w:rsid w:val="000400FE"/>
    <w:rsid w:val="00043C42"/>
    <w:rsid w:val="000448A3"/>
    <w:rsid w:val="00054CA8"/>
    <w:rsid w:val="00062BFD"/>
    <w:rsid w:val="00063C8F"/>
    <w:rsid w:val="000720E4"/>
    <w:rsid w:val="000763AF"/>
    <w:rsid w:val="00076531"/>
    <w:rsid w:val="000774A3"/>
    <w:rsid w:val="00082DE2"/>
    <w:rsid w:val="00084EF2"/>
    <w:rsid w:val="00096F8D"/>
    <w:rsid w:val="0009701A"/>
    <w:rsid w:val="000B1F62"/>
    <w:rsid w:val="000C2467"/>
    <w:rsid w:val="000C788A"/>
    <w:rsid w:val="000C7AA5"/>
    <w:rsid w:val="000D5816"/>
    <w:rsid w:val="000E0998"/>
    <w:rsid w:val="000E36AE"/>
    <w:rsid w:val="000E5C5F"/>
    <w:rsid w:val="000F7767"/>
    <w:rsid w:val="0011071E"/>
    <w:rsid w:val="00112B67"/>
    <w:rsid w:val="00113DBF"/>
    <w:rsid w:val="00120B49"/>
    <w:rsid w:val="001224EE"/>
    <w:rsid w:val="00127B4D"/>
    <w:rsid w:val="00137156"/>
    <w:rsid w:val="001443DE"/>
    <w:rsid w:val="00144E70"/>
    <w:rsid w:val="00145130"/>
    <w:rsid w:val="00145F2A"/>
    <w:rsid w:val="00150E72"/>
    <w:rsid w:val="00152F42"/>
    <w:rsid w:val="00160127"/>
    <w:rsid w:val="00160DD7"/>
    <w:rsid w:val="00163843"/>
    <w:rsid w:val="00164D10"/>
    <w:rsid w:val="00166F89"/>
    <w:rsid w:val="00167A4B"/>
    <w:rsid w:val="0018287A"/>
    <w:rsid w:val="001828B9"/>
    <w:rsid w:val="00195D2F"/>
    <w:rsid w:val="001B4A39"/>
    <w:rsid w:val="001B5BE3"/>
    <w:rsid w:val="001B719F"/>
    <w:rsid w:val="001B7268"/>
    <w:rsid w:val="001C13F4"/>
    <w:rsid w:val="001C694E"/>
    <w:rsid w:val="001C74A9"/>
    <w:rsid w:val="001D07B4"/>
    <w:rsid w:val="001D4DE1"/>
    <w:rsid w:val="001D59C9"/>
    <w:rsid w:val="001E016C"/>
    <w:rsid w:val="001E2618"/>
    <w:rsid w:val="001E6233"/>
    <w:rsid w:val="001F6F47"/>
    <w:rsid w:val="001F77FD"/>
    <w:rsid w:val="00206D5A"/>
    <w:rsid w:val="00207F89"/>
    <w:rsid w:val="002104E3"/>
    <w:rsid w:val="002135F2"/>
    <w:rsid w:val="00214C04"/>
    <w:rsid w:val="00216BC1"/>
    <w:rsid w:val="002340D1"/>
    <w:rsid w:val="002345F4"/>
    <w:rsid w:val="00246D28"/>
    <w:rsid w:val="00256178"/>
    <w:rsid w:val="00261A96"/>
    <w:rsid w:val="002742B8"/>
    <w:rsid w:val="0027769D"/>
    <w:rsid w:val="00293E54"/>
    <w:rsid w:val="0029416C"/>
    <w:rsid w:val="00295913"/>
    <w:rsid w:val="00296F8A"/>
    <w:rsid w:val="002A0DE7"/>
    <w:rsid w:val="002A1BDB"/>
    <w:rsid w:val="002A2DC6"/>
    <w:rsid w:val="002B2A46"/>
    <w:rsid w:val="002B2A7A"/>
    <w:rsid w:val="002C7DBC"/>
    <w:rsid w:val="002D0D97"/>
    <w:rsid w:val="002E3B98"/>
    <w:rsid w:val="002F05BF"/>
    <w:rsid w:val="002F0C61"/>
    <w:rsid w:val="002F5ECF"/>
    <w:rsid w:val="0030411B"/>
    <w:rsid w:val="003104AD"/>
    <w:rsid w:val="00314A14"/>
    <w:rsid w:val="00316A8B"/>
    <w:rsid w:val="00330E8F"/>
    <w:rsid w:val="003334CB"/>
    <w:rsid w:val="003335CF"/>
    <w:rsid w:val="00334D02"/>
    <w:rsid w:val="003443A4"/>
    <w:rsid w:val="00345878"/>
    <w:rsid w:val="00351FDB"/>
    <w:rsid w:val="00361C32"/>
    <w:rsid w:val="00362278"/>
    <w:rsid w:val="0036691F"/>
    <w:rsid w:val="00367ACD"/>
    <w:rsid w:val="003746F2"/>
    <w:rsid w:val="0038058E"/>
    <w:rsid w:val="00381D78"/>
    <w:rsid w:val="003854D8"/>
    <w:rsid w:val="00386C15"/>
    <w:rsid w:val="00387DA6"/>
    <w:rsid w:val="003911EF"/>
    <w:rsid w:val="00392954"/>
    <w:rsid w:val="00395BBF"/>
    <w:rsid w:val="0039647A"/>
    <w:rsid w:val="0039669E"/>
    <w:rsid w:val="003971DD"/>
    <w:rsid w:val="0039721B"/>
    <w:rsid w:val="003A4EB1"/>
    <w:rsid w:val="003B316F"/>
    <w:rsid w:val="003C2204"/>
    <w:rsid w:val="003D25A7"/>
    <w:rsid w:val="003E3443"/>
    <w:rsid w:val="003E39C0"/>
    <w:rsid w:val="003E5DD0"/>
    <w:rsid w:val="00404833"/>
    <w:rsid w:val="00417005"/>
    <w:rsid w:val="00417781"/>
    <w:rsid w:val="00417C6A"/>
    <w:rsid w:val="0042495B"/>
    <w:rsid w:val="004249DF"/>
    <w:rsid w:val="0044144F"/>
    <w:rsid w:val="0044251D"/>
    <w:rsid w:val="00442E90"/>
    <w:rsid w:val="0044323F"/>
    <w:rsid w:val="00443CEE"/>
    <w:rsid w:val="00445813"/>
    <w:rsid w:val="00455E86"/>
    <w:rsid w:val="00456EC4"/>
    <w:rsid w:val="00457526"/>
    <w:rsid w:val="00461817"/>
    <w:rsid w:val="00465480"/>
    <w:rsid w:val="0048285B"/>
    <w:rsid w:val="004912D8"/>
    <w:rsid w:val="00493DBA"/>
    <w:rsid w:val="004A7D3D"/>
    <w:rsid w:val="004B45C1"/>
    <w:rsid w:val="004B68F1"/>
    <w:rsid w:val="004C24B4"/>
    <w:rsid w:val="004D00F4"/>
    <w:rsid w:val="004D1C64"/>
    <w:rsid w:val="004D57E5"/>
    <w:rsid w:val="004D6A9E"/>
    <w:rsid w:val="004F549E"/>
    <w:rsid w:val="004F6625"/>
    <w:rsid w:val="004F7AFF"/>
    <w:rsid w:val="00502239"/>
    <w:rsid w:val="00512660"/>
    <w:rsid w:val="00521599"/>
    <w:rsid w:val="00524A8E"/>
    <w:rsid w:val="00526A78"/>
    <w:rsid w:val="00540741"/>
    <w:rsid w:val="00556FB4"/>
    <w:rsid w:val="00570703"/>
    <w:rsid w:val="00571378"/>
    <w:rsid w:val="00580E96"/>
    <w:rsid w:val="00581956"/>
    <w:rsid w:val="005821FC"/>
    <w:rsid w:val="00584AE2"/>
    <w:rsid w:val="0058661F"/>
    <w:rsid w:val="00586857"/>
    <w:rsid w:val="00594F86"/>
    <w:rsid w:val="00597834"/>
    <w:rsid w:val="005B413B"/>
    <w:rsid w:val="005C674B"/>
    <w:rsid w:val="005C6806"/>
    <w:rsid w:val="005D5801"/>
    <w:rsid w:val="005D6EA6"/>
    <w:rsid w:val="005E07C0"/>
    <w:rsid w:val="005E1B19"/>
    <w:rsid w:val="005E1BF5"/>
    <w:rsid w:val="005F050C"/>
    <w:rsid w:val="005F77E8"/>
    <w:rsid w:val="00606F0C"/>
    <w:rsid w:val="0061102F"/>
    <w:rsid w:val="006136E4"/>
    <w:rsid w:val="00614DD0"/>
    <w:rsid w:val="006205C4"/>
    <w:rsid w:val="006209FD"/>
    <w:rsid w:val="00627257"/>
    <w:rsid w:val="006356CC"/>
    <w:rsid w:val="006414A4"/>
    <w:rsid w:val="006418B6"/>
    <w:rsid w:val="00641E03"/>
    <w:rsid w:val="0064317E"/>
    <w:rsid w:val="006466A4"/>
    <w:rsid w:val="006477A8"/>
    <w:rsid w:val="0064790E"/>
    <w:rsid w:val="0065018B"/>
    <w:rsid w:val="0065508F"/>
    <w:rsid w:val="006803C7"/>
    <w:rsid w:val="00682A17"/>
    <w:rsid w:val="00691258"/>
    <w:rsid w:val="00695049"/>
    <w:rsid w:val="006B2B97"/>
    <w:rsid w:val="006B400A"/>
    <w:rsid w:val="006C185F"/>
    <w:rsid w:val="006C4B14"/>
    <w:rsid w:val="006C56D4"/>
    <w:rsid w:val="006D056B"/>
    <w:rsid w:val="006D155B"/>
    <w:rsid w:val="006E3239"/>
    <w:rsid w:val="006E3A38"/>
    <w:rsid w:val="006E63BA"/>
    <w:rsid w:val="006E7C6C"/>
    <w:rsid w:val="006F7B10"/>
    <w:rsid w:val="007006DE"/>
    <w:rsid w:val="0070098C"/>
    <w:rsid w:val="00722432"/>
    <w:rsid w:val="007245CA"/>
    <w:rsid w:val="00734DAA"/>
    <w:rsid w:val="00741E08"/>
    <w:rsid w:val="00746769"/>
    <w:rsid w:val="007511E8"/>
    <w:rsid w:val="00752853"/>
    <w:rsid w:val="00754025"/>
    <w:rsid w:val="00757722"/>
    <w:rsid w:val="00762F81"/>
    <w:rsid w:val="007642B8"/>
    <w:rsid w:val="007701CD"/>
    <w:rsid w:val="00770708"/>
    <w:rsid w:val="00772B06"/>
    <w:rsid w:val="00776A63"/>
    <w:rsid w:val="00776C08"/>
    <w:rsid w:val="00776FC5"/>
    <w:rsid w:val="00782032"/>
    <w:rsid w:val="00782486"/>
    <w:rsid w:val="00783153"/>
    <w:rsid w:val="00793900"/>
    <w:rsid w:val="007A11C0"/>
    <w:rsid w:val="007A486C"/>
    <w:rsid w:val="007A488B"/>
    <w:rsid w:val="007B1723"/>
    <w:rsid w:val="007B3097"/>
    <w:rsid w:val="007B3F84"/>
    <w:rsid w:val="007C036D"/>
    <w:rsid w:val="007C18FD"/>
    <w:rsid w:val="007C4764"/>
    <w:rsid w:val="007D43D8"/>
    <w:rsid w:val="007D64AA"/>
    <w:rsid w:val="007E4100"/>
    <w:rsid w:val="007E41CF"/>
    <w:rsid w:val="007E7F93"/>
    <w:rsid w:val="007F6F20"/>
    <w:rsid w:val="0080630D"/>
    <w:rsid w:val="008124F5"/>
    <w:rsid w:val="008145D5"/>
    <w:rsid w:val="00830E51"/>
    <w:rsid w:val="008469FA"/>
    <w:rsid w:val="0085000D"/>
    <w:rsid w:val="00851985"/>
    <w:rsid w:val="00856E4E"/>
    <w:rsid w:val="0086272A"/>
    <w:rsid w:val="00862BD3"/>
    <w:rsid w:val="008700C9"/>
    <w:rsid w:val="00886A3C"/>
    <w:rsid w:val="00887E36"/>
    <w:rsid w:val="00887F17"/>
    <w:rsid w:val="008937D3"/>
    <w:rsid w:val="00893D09"/>
    <w:rsid w:val="008951F3"/>
    <w:rsid w:val="008A5A63"/>
    <w:rsid w:val="008B0068"/>
    <w:rsid w:val="008B3361"/>
    <w:rsid w:val="008B76C0"/>
    <w:rsid w:val="008C1AAD"/>
    <w:rsid w:val="008C237A"/>
    <w:rsid w:val="008C3C77"/>
    <w:rsid w:val="008C4C08"/>
    <w:rsid w:val="008D57AF"/>
    <w:rsid w:val="008D5D61"/>
    <w:rsid w:val="008E6E88"/>
    <w:rsid w:val="00900A50"/>
    <w:rsid w:val="009024F2"/>
    <w:rsid w:val="00910A50"/>
    <w:rsid w:val="00922576"/>
    <w:rsid w:val="00922A24"/>
    <w:rsid w:val="00927DDF"/>
    <w:rsid w:val="00940299"/>
    <w:rsid w:val="00951106"/>
    <w:rsid w:val="00966A05"/>
    <w:rsid w:val="00966FE0"/>
    <w:rsid w:val="00984004"/>
    <w:rsid w:val="00986E14"/>
    <w:rsid w:val="0099060F"/>
    <w:rsid w:val="0099466A"/>
    <w:rsid w:val="009951A6"/>
    <w:rsid w:val="009A3C69"/>
    <w:rsid w:val="009B03FA"/>
    <w:rsid w:val="009B225D"/>
    <w:rsid w:val="009B4BB9"/>
    <w:rsid w:val="009B4DFE"/>
    <w:rsid w:val="009B5A5A"/>
    <w:rsid w:val="009C111A"/>
    <w:rsid w:val="009C1A5D"/>
    <w:rsid w:val="009E3063"/>
    <w:rsid w:val="009F256C"/>
    <w:rsid w:val="009F2C74"/>
    <w:rsid w:val="009F77D6"/>
    <w:rsid w:val="00A06349"/>
    <w:rsid w:val="00A105D2"/>
    <w:rsid w:val="00A12B34"/>
    <w:rsid w:val="00A20671"/>
    <w:rsid w:val="00A2267D"/>
    <w:rsid w:val="00A24AB8"/>
    <w:rsid w:val="00A3495F"/>
    <w:rsid w:val="00A35FD1"/>
    <w:rsid w:val="00A45B71"/>
    <w:rsid w:val="00A4750C"/>
    <w:rsid w:val="00A51102"/>
    <w:rsid w:val="00A51C72"/>
    <w:rsid w:val="00A53792"/>
    <w:rsid w:val="00A55F28"/>
    <w:rsid w:val="00A70713"/>
    <w:rsid w:val="00A714B0"/>
    <w:rsid w:val="00A721C7"/>
    <w:rsid w:val="00A8051D"/>
    <w:rsid w:val="00A80B8D"/>
    <w:rsid w:val="00A92099"/>
    <w:rsid w:val="00A92BA7"/>
    <w:rsid w:val="00A938D7"/>
    <w:rsid w:val="00A9397F"/>
    <w:rsid w:val="00AB1B57"/>
    <w:rsid w:val="00AB3D76"/>
    <w:rsid w:val="00AB46DB"/>
    <w:rsid w:val="00AB5A8D"/>
    <w:rsid w:val="00AC1B07"/>
    <w:rsid w:val="00AD4D5D"/>
    <w:rsid w:val="00AE02E1"/>
    <w:rsid w:val="00AE02F9"/>
    <w:rsid w:val="00AE5C96"/>
    <w:rsid w:val="00AE7EED"/>
    <w:rsid w:val="00AF1B0F"/>
    <w:rsid w:val="00B0256D"/>
    <w:rsid w:val="00B06B62"/>
    <w:rsid w:val="00B07038"/>
    <w:rsid w:val="00B1204D"/>
    <w:rsid w:val="00B14E15"/>
    <w:rsid w:val="00B218DD"/>
    <w:rsid w:val="00B27844"/>
    <w:rsid w:val="00B314F6"/>
    <w:rsid w:val="00B44BCB"/>
    <w:rsid w:val="00B57A7A"/>
    <w:rsid w:val="00B70907"/>
    <w:rsid w:val="00B7146C"/>
    <w:rsid w:val="00B77632"/>
    <w:rsid w:val="00B826ED"/>
    <w:rsid w:val="00B83E5F"/>
    <w:rsid w:val="00B86BF2"/>
    <w:rsid w:val="00B90FB0"/>
    <w:rsid w:val="00B93530"/>
    <w:rsid w:val="00B96EB0"/>
    <w:rsid w:val="00B97350"/>
    <w:rsid w:val="00BA6ABD"/>
    <w:rsid w:val="00BB22ED"/>
    <w:rsid w:val="00BB5F77"/>
    <w:rsid w:val="00BC1995"/>
    <w:rsid w:val="00BC4D0A"/>
    <w:rsid w:val="00BC5543"/>
    <w:rsid w:val="00BC7B2C"/>
    <w:rsid w:val="00BD0F69"/>
    <w:rsid w:val="00BD564B"/>
    <w:rsid w:val="00BF486C"/>
    <w:rsid w:val="00C000CC"/>
    <w:rsid w:val="00C00238"/>
    <w:rsid w:val="00C12E49"/>
    <w:rsid w:val="00C1526A"/>
    <w:rsid w:val="00C346BE"/>
    <w:rsid w:val="00C43141"/>
    <w:rsid w:val="00C53168"/>
    <w:rsid w:val="00C57526"/>
    <w:rsid w:val="00C57BD4"/>
    <w:rsid w:val="00C676F1"/>
    <w:rsid w:val="00C70A81"/>
    <w:rsid w:val="00C7352A"/>
    <w:rsid w:val="00C74467"/>
    <w:rsid w:val="00C76EF4"/>
    <w:rsid w:val="00C90320"/>
    <w:rsid w:val="00C91575"/>
    <w:rsid w:val="00C92A79"/>
    <w:rsid w:val="00C93CA3"/>
    <w:rsid w:val="00C95DD0"/>
    <w:rsid w:val="00C96EE4"/>
    <w:rsid w:val="00CA642D"/>
    <w:rsid w:val="00CA658B"/>
    <w:rsid w:val="00CA6B43"/>
    <w:rsid w:val="00CB4BB0"/>
    <w:rsid w:val="00CC0935"/>
    <w:rsid w:val="00CC32F7"/>
    <w:rsid w:val="00CC430C"/>
    <w:rsid w:val="00CD4AD0"/>
    <w:rsid w:val="00CD6438"/>
    <w:rsid w:val="00CE0B41"/>
    <w:rsid w:val="00CE503C"/>
    <w:rsid w:val="00CE69A2"/>
    <w:rsid w:val="00CF32FF"/>
    <w:rsid w:val="00CF4FEB"/>
    <w:rsid w:val="00D064F7"/>
    <w:rsid w:val="00D0672C"/>
    <w:rsid w:val="00D221A0"/>
    <w:rsid w:val="00D22E0A"/>
    <w:rsid w:val="00D27617"/>
    <w:rsid w:val="00D378AD"/>
    <w:rsid w:val="00D378B2"/>
    <w:rsid w:val="00D4516E"/>
    <w:rsid w:val="00D45642"/>
    <w:rsid w:val="00D472AD"/>
    <w:rsid w:val="00D52A88"/>
    <w:rsid w:val="00D53BB9"/>
    <w:rsid w:val="00D546B7"/>
    <w:rsid w:val="00D5486B"/>
    <w:rsid w:val="00D5760E"/>
    <w:rsid w:val="00D629CC"/>
    <w:rsid w:val="00D63F9C"/>
    <w:rsid w:val="00D7368F"/>
    <w:rsid w:val="00D73BE9"/>
    <w:rsid w:val="00D75DCC"/>
    <w:rsid w:val="00D819EE"/>
    <w:rsid w:val="00D81AE5"/>
    <w:rsid w:val="00D83580"/>
    <w:rsid w:val="00D8435A"/>
    <w:rsid w:val="00D94764"/>
    <w:rsid w:val="00D96581"/>
    <w:rsid w:val="00DA70BE"/>
    <w:rsid w:val="00DA7BD8"/>
    <w:rsid w:val="00DB2B9B"/>
    <w:rsid w:val="00DB44F9"/>
    <w:rsid w:val="00DB7A71"/>
    <w:rsid w:val="00DC1D0D"/>
    <w:rsid w:val="00DC1EB8"/>
    <w:rsid w:val="00DC7144"/>
    <w:rsid w:val="00DD369D"/>
    <w:rsid w:val="00DD5884"/>
    <w:rsid w:val="00DE1065"/>
    <w:rsid w:val="00DE2DF2"/>
    <w:rsid w:val="00DE6200"/>
    <w:rsid w:val="00DF4DDA"/>
    <w:rsid w:val="00E143AF"/>
    <w:rsid w:val="00E15F41"/>
    <w:rsid w:val="00E21FDD"/>
    <w:rsid w:val="00E22552"/>
    <w:rsid w:val="00E24B54"/>
    <w:rsid w:val="00E25FAB"/>
    <w:rsid w:val="00E269AE"/>
    <w:rsid w:val="00E330EE"/>
    <w:rsid w:val="00E33FD2"/>
    <w:rsid w:val="00E35FA3"/>
    <w:rsid w:val="00E46A3E"/>
    <w:rsid w:val="00E531A8"/>
    <w:rsid w:val="00E55C49"/>
    <w:rsid w:val="00E600A7"/>
    <w:rsid w:val="00E611DE"/>
    <w:rsid w:val="00E73495"/>
    <w:rsid w:val="00E73EFC"/>
    <w:rsid w:val="00E86C15"/>
    <w:rsid w:val="00E93DCF"/>
    <w:rsid w:val="00EA1397"/>
    <w:rsid w:val="00EA3128"/>
    <w:rsid w:val="00EA318C"/>
    <w:rsid w:val="00EA48C6"/>
    <w:rsid w:val="00EB5122"/>
    <w:rsid w:val="00EC3E2C"/>
    <w:rsid w:val="00ED057A"/>
    <w:rsid w:val="00EE11B4"/>
    <w:rsid w:val="00EF1DB5"/>
    <w:rsid w:val="00EF3CB5"/>
    <w:rsid w:val="00EF79B8"/>
    <w:rsid w:val="00F0148A"/>
    <w:rsid w:val="00F02EA1"/>
    <w:rsid w:val="00F03F50"/>
    <w:rsid w:val="00F041F2"/>
    <w:rsid w:val="00F12742"/>
    <w:rsid w:val="00F14FA3"/>
    <w:rsid w:val="00F15071"/>
    <w:rsid w:val="00F20606"/>
    <w:rsid w:val="00F232DA"/>
    <w:rsid w:val="00F2395D"/>
    <w:rsid w:val="00F2517C"/>
    <w:rsid w:val="00F27894"/>
    <w:rsid w:val="00F30A8E"/>
    <w:rsid w:val="00F32F9F"/>
    <w:rsid w:val="00F36FC1"/>
    <w:rsid w:val="00F5053B"/>
    <w:rsid w:val="00F5102B"/>
    <w:rsid w:val="00F53008"/>
    <w:rsid w:val="00F61531"/>
    <w:rsid w:val="00F62DEE"/>
    <w:rsid w:val="00F62E8D"/>
    <w:rsid w:val="00F63B5D"/>
    <w:rsid w:val="00F74D25"/>
    <w:rsid w:val="00F756E6"/>
    <w:rsid w:val="00F77448"/>
    <w:rsid w:val="00F82BFF"/>
    <w:rsid w:val="00F878B2"/>
    <w:rsid w:val="00F960B4"/>
    <w:rsid w:val="00FB0894"/>
    <w:rsid w:val="00FB179B"/>
    <w:rsid w:val="00FB3587"/>
    <w:rsid w:val="00FC3CBA"/>
    <w:rsid w:val="00FC5022"/>
    <w:rsid w:val="00FD1414"/>
    <w:rsid w:val="00FD1C3D"/>
    <w:rsid w:val="00FD2AD6"/>
    <w:rsid w:val="00FE1EAF"/>
    <w:rsid w:val="00FE2758"/>
    <w:rsid w:val="00FE578A"/>
    <w:rsid w:val="07B640CA"/>
    <w:rsid w:val="0EB2F625"/>
    <w:rsid w:val="12D47AED"/>
    <w:rsid w:val="146FB3D6"/>
    <w:rsid w:val="28164476"/>
    <w:rsid w:val="2DF7D470"/>
    <w:rsid w:val="4302B61C"/>
    <w:rsid w:val="43207105"/>
    <w:rsid w:val="44AE608E"/>
    <w:rsid w:val="46A5F25B"/>
    <w:rsid w:val="4F0AFF44"/>
    <w:rsid w:val="50724A3F"/>
    <w:rsid w:val="5376CBD0"/>
    <w:rsid w:val="58A2D1C2"/>
    <w:rsid w:val="5B772934"/>
    <w:rsid w:val="609C432E"/>
    <w:rsid w:val="6D45D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7CBD8"/>
  <w15:chartTrackingRefBased/>
  <w15:docId w15:val="{3D0CAE26-BDA4-405B-9AFF-C730611C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8E"/>
    <w:pPr>
      <w:spacing w:after="270" w:line="240" w:lineRule="auto"/>
      <w:jc w:val="left"/>
    </w:pPr>
    <w:rPr>
      <w:rFonts w:ascii="Calibri" w:hAnsi="Calibri"/>
      <w:bCs/>
      <w:color w:val="001446" w:themeColor="text2"/>
      <w:sz w:val="24"/>
    </w:rPr>
  </w:style>
  <w:style w:type="paragraph" w:styleId="Heading1">
    <w:name w:val="heading 1"/>
    <w:aliases w:val="Heading 1 NUMBERED"/>
    <w:basedOn w:val="Normal"/>
    <w:next w:val="Normal"/>
    <w:link w:val="Heading1Char"/>
    <w:uiPriority w:val="9"/>
    <w:qFormat/>
    <w:rsid w:val="003B316F"/>
    <w:pPr>
      <w:keepNext/>
      <w:keepLines/>
      <w:numPr>
        <w:numId w:val="7"/>
      </w:numPr>
      <w:shd w:val="solid" w:color="001446" w:fill="auto"/>
      <w:spacing w:before="320" w:after="40"/>
      <w:outlineLvl w:val="0"/>
    </w:pPr>
    <w:rPr>
      <w:rFonts w:ascii="Arial Rounded MT Bold" w:eastAsiaTheme="majorEastAsia" w:hAnsi="Arial Rounded MT Bold" w:cstheme="majorBidi"/>
      <w:b/>
      <w:bCs w:val="0"/>
      <w:color w:val="FFFFFF"/>
      <w:spacing w:val="4"/>
      <w:sz w:val="44"/>
      <w:szCs w:val="28"/>
    </w:rPr>
  </w:style>
  <w:style w:type="paragraph" w:styleId="Heading2">
    <w:name w:val="heading 2"/>
    <w:aliases w:val="Heading 2 NUMBERED"/>
    <w:basedOn w:val="Normal"/>
    <w:next w:val="Normal"/>
    <w:link w:val="Heading2Char"/>
    <w:uiPriority w:val="9"/>
    <w:unhideWhenUsed/>
    <w:qFormat/>
    <w:rsid w:val="003B316F"/>
    <w:pPr>
      <w:keepNext/>
      <w:keepLines/>
      <w:numPr>
        <w:ilvl w:val="1"/>
        <w:numId w:val="7"/>
      </w:numPr>
      <w:spacing w:before="120"/>
      <w:outlineLvl w:val="1"/>
    </w:pPr>
    <w:rPr>
      <w:rFonts w:ascii="Arial Rounded MT Bold" w:eastAsiaTheme="majorEastAsia" w:hAnsi="Arial Rounded MT Bold" w:cstheme="majorBidi"/>
      <w:b/>
      <w:bCs w:val="0"/>
      <w:color w:val="001446" w:themeColor="text1"/>
      <w:sz w:val="36"/>
      <w:szCs w:val="28"/>
    </w:rPr>
  </w:style>
  <w:style w:type="paragraph" w:styleId="Heading3">
    <w:name w:val="heading 3"/>
    <w:aliases w:val="Heading 3 NUMBERED"/>
    <w:basedOn w:val="Normal"/>
    <w:next w:val="Normal"/>
    <w:link w:val="Heading3Char"/>
    <w:uiPriority w:val="9"/>
    <w:unhideWhenUsed/>
    <w:qFormat/>
    <w:rsid w:val="003B316F"/>
    <w:pPr>
      <w:keepNext/>
      <w:keepLines/>
      <w:numPr>
        <w:ilvl w:val="2"/>
        <w:numId w:val="7"/>
      </w:numPr>
      <w:spacing w:before="120"/>
      <w:outlineLvl w:val="2"/>
    </w:pPr>
    <w:rPr>
      <w:rFonts w:ascii="Arial Rounded MT Bold" w:eastAsiaTheme="majorEastAsia" w:hAnsi="Arial Rounded MT Bold" w:cstheme="majorBidi"/>
      <w:b/>
      <w:color w:val="001446" w:themeColor="text1"/>
      <w:sz w:val="28"/>
      <w:szCs w:val="24"/>
    </w:rPr>
  </w:style>
  <w:style w:type="paragraph" w:styleId="Heading4">
    <w:name w:val="heading 4"/>
    <w:aliases w:val="Heading 4 NUMBERED"/>
    <w:basedOn w:val="Normal"/>
    <w:next w:val="Normal"/>
    <w:link w:val="Heading4Char"/>
    <w:uiPriority w:val="9"/>
    <w:unhideWhenUsed/>
    <w:qFormat/>
    <w:rsid w:val="00B0256D"/>
    <w:pPr>
      <w:keepNext/>
      <w:keepLines/>
      <w:numPr>
        <w:ilvl w:val="3"/>
        <w:numId w:val="7"/>
      </w:numPr>
      <w:spacing w:before="120"/>
      <w:outlineLvl w:val="3"/>
    </w:pPr>
    <w:rPr>
      <w:rFonts w:eastAsiaTheme="majorEastAsia" w:cstheme="majorBidi"/>
      <w:b/>
      <w:iCs/>
      <w:color w:val="F58025"/>
      <w:sz w:val="26"/>
      <w:szCs w:val="24"/>
    </w:rPr>
  </w:style>
  <w:style w:type="paragraph" w:styleId="Heading5">
    <w:name w:val="heading 5"/>
    <w:aliases w:val="Heading 5 NUMBERED"/>
    <w:basedOn w:val="Normal"/>
    <w:next w:val="Normal"/>
    <w:link w:val="Heading5Char"/>
    <w:uiPriority w:val="9"/>
    <w:unhideWhenUsed/>
    <w:qFormat/>
    <w:rsid w:val="00C90320"/>
    <w:pPr>
      <w:keepNext/>
      <w:keepLines/>
      <w:numPr>
        <w:ilvl w:val="4"/>
        <w:numId w:val="7"/>
      </w:numPr>
      <w:spacing w:before="120"/>
      <w:outlineLvl w:val="4"/>
    </w:pPr>
    <w:rPr>
      <w:rFonts w:eastAsiaTheme="majorEastAsia" w:cstheme="majorBidi"/>
      <w:b/>
      <w:bCs w:val="0"/>
      <w:color w:val="F58025"/>
    </w:rPr>
  </w:style>
  <w:style w:type="paragraph" w:styleId="Heading6">
    <w:name w:val="heading 6"/>
    <w:basedOn w:val="Normal"/>
    <w:next w:val="Normal"/>
    <w:link w:val="Heading6Char"/>
    <w:uiPriority w:val="9"/>
    <w:unhideWhenUsed/>
    <w:rsid w:val="00367ACD"/>
    <w:pPr>
      <w:keepNext/>
      <w:keepLines/>
      <w:numPr>
        <w:ilvl w:val="5"/>
        <w:numId w:val="7"/>
      </w:numPr>
      <w:spacing w:before="120"/>
      <w:outlineLvl w:val="5"/>
    </w:pPr>
    <w:rPr>
      <w:rFonts w:asciiTheme="majorHAnsi" w:eastAsiaTheme="majorEastAsia" w:hAnsiTheme="majorHAnsi" w:cstheme="majorBidi"/>
      <w:b/>
      <w:bCs w:val="0"/>
      <w:i/>
      <w:iCs/>
    </w:rPr>
  </w:style>
  <w:style w:type="paragraph" w:styleId="Heading7">
    <w:name w:val="heading 7"/>
    <w:basedOn w:val="Normal"/>
    <w:next w:val="Normal"/>
    <w:link w:val="Heading7Char"/>
    <w:uiPriority w:val="9"/>
    <w:semiHidden/>
    <w:unhideWhenUsed/>
    <w:rsid w:val="00367ACD"/>
    <w:pPr>
      <w:keepNext/>
      <w:keepLines/>
      <w:numPr>
        <w:ilvl w:val="6"/>
        <w:numId w:val="7"/>
      </w:numPr>
      <w:spacing w:before="120"/>
      <w:outlineLvl w:val="6"/>
    </w:pPr>
    <w:rPr>
      <w:i/>
      <w:iCs/>
    </w:rPr>
  </w:style>
  <w:style w:type="paragraph" w:styleId="Heading8">
    <w:name w:val="heading 8"/>
    <w:basedOn w:val="Normal"/>
    <w:next w:val="Normal"/>
    <w:link w:val="Heading8Char"/>
    <w:uiPriority w:val="9"/>
    <w:semiHidden/>
    <w:unhideWhenUsed/>
    <w:qFormat/>
    <w:rsid w:val="00367ACD"/>
    <w:pPr>
      <w:keepNext/>
      <w:keepLines/>
      <w:numPr>
        <w:ilvl w:val="7"/>
        <w:numId w:val="7"/>
      </w:numPr>
      <w:spacing w:before="120"/>
      <w:outlineLvl w:val="7"/>
    </w:pPr>
    <w:rPr>
      <w:b/>
      <w:bCs w:val="0"/>
    </w:rPr>
  </w:style>
  <w:style w:type="paragraph" w:styleId="Heading9">
    <w:name w:val="heading 9"/>
    <w:basedOn w:val="Normal"/>
    <w:next w:val="Normal"/>
    <w:link w:val="Heading9Char"/>
    <w:uiPriority w:val="9"/>
    <w:semiHidden/>
    <w:unhideWhenUsed/>
    <w:qFormat/>
    <w:rsid w:val="00367ACD"/>
    <w:pPr>
      <w:keepNext/>
      <w:keepLines/>
      <w:numPr>
        <w:ilvl w:val="8"/>
        <w:numId w:val="7"/>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UMBERED Char"/>
    <w:basedOn w:val="DefaultParagraphFont"/>
    <w:link w:val="Heading1"/>
    <w:uiPriority w:val="9"/>
    <w:rsid w:val="003B316F"/>
    <w:rPr>
      <w:rFonts w:ascii="Arial Rounded MT Bold" w:eastAsiaTheme="majorEastAsia" w:hAnsi="Arial Rounded MT Bold" w:cstheme="majorBidi"/>
      <w:b/>
      <w:bCs/>
      <w:color w:val="FFFFFF"/>
      <w:spacing w:val="4"/>
      <w:sz w:val="44"/>
      <w:szCs w:val="28"/>
      <w:shd w:val="solid" w:color="001446" w:fill="auto"/>
    </w:rPr>
  </w:style>
  <w:style w:type="character" w:customStyle="1" w:styleId="Heading2Char">
    <w:name w:val="Heading 2 Char"/>
    <w:aliases w:val="Heading 2 NUMBERED Char"/>
    <w:basedOn w:val="DefaultParagraphFont"/>
    <w:link w:val="Heading2"/>
    <w:uiPriority w:val="9"/>
    <w:rsid w:val="003B316F"/>
    <w:rPr>
      <w:rFonts w:ascii="Arial Rounded MT Bold" w:eastAsiaTheme="majorEastAsia" w:hAnsi="Arial Rounded MT Bold" w:cstheme="majorBidi"/>
      <w:b/>
      <w:bCs/>
      <w:color w:val="001446" w:themeColor="text1"/>
      <w:sz w:val="36"/>
      <w:szCs w:val="28"/>
    </w:rPr>
  </w:style>
  <w:style w:type="character" w:customStyle="1" w:styleId="Heading3Char">
    <w:name w:val="Heading 3 Char"/>
    <w:aliases w:val="Heading 3 NUMBERED Char"/>
    <w:basedOn w:val="DefaultParagraphFont"/>
    <w:link w:val="Heading3"/>
    <w:uiPriority w:val="9"/>
    <w:rsid w:val="003B316F"/>
    <w:rPr>
      <w:rFonts w:ascii="Arial Rounded MT Bold" w:eastAsiaTheme="majorEastAsia" w:hAnsi="Arial Rounded MT Bold" w:cstheme="majorBidi"/>
      <w:b/>
      <w:color w:val="001446" w:themeColor="text1"/>
      <w:sz w:val="28"/>
      <w:szCs w:val="24"/>
    </w:rPr>
  </w:style>
  <w:style w:type="character" w:customStyle="1" w:styleId="Heading4Char">
    <w:name w:val="Heading 4 Char"/>
    <w:aliases w:val="Heading 4 NUMBERED Char"/>
    <w:basedOn w:val="DefaultParagraphFont"/>
    <w:link w:val="Heading4"/>
    <w:uiPriority w:val="9"/>
    <w:rsid w:val="00B0256D"/>
    <w:rPr>
      <w:rFonts w:ascii="Calibri" w:eastAsiaTheme="majorEastAsia" w:hAnsi="Calibri" w:cstheme="majorBidi"/>
      <w:b/>
      <w:iCs/>
      <w:color w:val="F58025"/>
      <w:sz w:val="26"/>
      <w:szCs w:val="24"/>
    </w:rPr>
  </w:style>
  <w:style w:type="character" w:customStyle="1" w:styleId="Heading5Char">
    <w:name w:val="Heading 5 Char"/>
    <w:aliases w:val="Heading 5 NUMBERED Char"/>
    <w:basedOn w:val="DefaultParagraphFont"/>
    <w:link w:val="Heading5"/>
    <w:uiPriority w:val="9"/>
    <w:rsid w:val="00C90320"/>
    <w:rPr>
      <w:rFonts w:ascii="Calibri" w:eastAsiaTheme="majorEastAsia" w:hAnsi="Calibri" w:cstheme="majorBidi"/>
      <w:b/>
      <w:bCs/>
      <w:color w:val="F58025"/>
    </w:rPr>
  </w:style>
  <w:style w:type="character" w:customStyle="1" w:styleId="Heading6Char">
    <w:name w:val="Heading 6 Char"/>
    <w:basedOn w:val="DefaultParagraphFont"/>
    <w:link w:val="Heading6"/>
    <w:uiPriority w:val="9"/>
    <w:rsid w:val="00367AC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67ACD"/>
    <w:rPr>
      <w:i/>
      <w:iCs/>
    </w:rPr>
  </w:style>
  <w:style w:type="character" w:customStyle="1" w:styleId="Heading8Char">
    <w:name w:val="Heading 8 Char"/>
    <w:basedOn w:val="DefaultParagraphFont"/>
    <w:link w:val="Heading8"/>
    <w:uiPriority w:val="9"/>
    <w:semiHidden/>
    <w:rsid w:val="00367ACD"/>
    <w:rPr>
      <w:b/>
      <w:bCs/>
    </w:rPr>
  </w:style>
  <w:style w:type="character" w:customStyle="1" w:styleId="Heading9Char">
    <w:name w:val="Heading 9 Char"/>
    <w:basedOn w:val="DefaultParagraphFont"/>
    <w:link w:val="Heading9"/>
    <w:uiPriority w:val="9"/>
    <w:semiHidden/>
    <w:rsid w:val="00367ACD"/>
    <w:rPr>
      <w:i/>
      <w:iCs/>
    </w:rPr>
  </w:style>
  <w:style w:type="paragraph" w:styleId="Caption">
    <w:name w:val="caption"/>
    <w:basedOn w:val="Normal"/>
    <w:next w:val="Normal"/>
    <w:uiPriority w:val="35"/>
    <w:semiHidden/>
    <w:unhideWhenUsed/>
    <w:qFormat/>
    <w:rsid w:val="00367ACD"/>
    <w:rPr>
      <w:b/>
      <w:bCs w:val="0"/>
      <w:sz w:val="18"/>
      <w:szCs w:val="18"/>
    </w:rPr>
  </w:style>
  <w:style w:type="paragraph" w:styleId="Title">
    <w:name w:val="Title"/>
    <w:basedOn w:val="Normal"/>
    <w:next w:val="Normal"/>
    <w:link w:val="TitleChar"/>
    <w:uiPriority w:val="10"/>
    <w:qFormat/>
    <w:rsid w:val="0065508F"/>
    <w:pPr>
      <w:shd w:val="solid" w:color="001446" w:fill="auto"/>
      <w:contextualSpacing/>
    </w:pPr>
    <w:rPr>
      <w:rFonts w:ascii="Arial Rounded MT Bold" w:eastAsiaTheme="majorEastAsia" w:hAnsi="Arial Rounded MT Bold" w:cstheme="majorBidi"/>
      <w:bCs w:val="0"/>
      <w:color w:val="F4F4F4"/>
      <w:spacing w:val="-7"/>
      <w:sz w:val="96"/>
      <w:szCs w:val="48"/>
    </w:rPr>
  </w:style>
  <w:style w:type="character" w:customStyle="1" w:styleId="TitleChar">
    <w:name w:val="Title Char"/>
    <w:basedOn w:val="DefaultParagraphFont"/>
    <w:link w:val="Title"/>
    <w:uiPriority w:val="10"/>
    <w:rsid w:val="0065508F"/>
    <w:rPr>
      <w:rFonts w:ascii="Arial Rounded MT Bold" w:eastAsiaTheme="majorEastAsia" w:hAnsi="Arial Rounded MT Bold" w:cstheme="majorBidi"/>
      <w:bCs/>
      <w:color w:val="F4F4F4"/>
      <w:spacing w:val="-7"/>
      <w:sz w:val="96"/>
      <w:szCs w:val="48"/>
      <w:shd w:val="solid" w:color="001446" w:fill="auto"/>
    </w:rPr>
  </w:style>
  <w:style w:type="paragraph" w:styleId="Subtitle">
    <w:name w:val="Subtitle"/>
    <w:next w:val="Normal"/>
    <w:link w:val="SubtitleChar"/>
    <w:uiPriority w:val="11"/>
    <w:qFormat/>
    <w:rsid w:val="00C53168"/>
    <w:rPr>
      <w:rFonts w:ascii="Arial Rounded MT Bold" w:eastAsiaTheme="majorEastAsia" w:hAnsi="Arial Rounded MT Bold" w:cstheme="majorBidi"/>
      <w:b/>
      <w:bCs/>
      <w:color w:val="001446" w:themeColor="text2"/>
      <w:sz w:val="36"/>
    </w:rPr>
  </w:style>
  <w:style w:type="character" w:customStyle="1" w:styleId="SubtitleChar">
    <w:name w:val="Subtitle Char"/>
    <w:basedOn w:val="DefaultParagraphFont"/>
    <w:link w:val="Subtitle"/>
    <w:uiPriority w:val="11"/>
    <w:rsid w:val="00C53168"/>
    <w:rPr>
      <w:rFonts w:ascii="Arial Rounded MT Bold" w:eastAsiaTheme="majorEastAsia" w:hAnsi="Arial Rounded MT Bold" w:cstheme="majorBidi"/>
      <w:b/>
      <w:bCs/>
      <w:color w:val="001446" w:themeColor="text2"/>
      <w:sz w:val="36"/>
    </w:rPr>
  </w:style>
  <w:style w:type="character" w:styleId="Strong">
    <w:name w:val="Strong"/>
    <w:basedOn w:val="DefaultParagraphFont"/>
    <w:uiPriority w:val="22"/>
    <w:rsid w:val="00367ACD"/>
    <w:rPr>
      <w:b/>
      <w:bCs/>
      <w:color w:val="auto"/>
    </w:rPr>
  </w:style>
  <w:style w:type="character" w:styleId="Emphasis">
    <w:name w:val="Emphasis"/>
    <w:basedOn w:val="DefaultParagraphFont"/>
    <w:uiPriority w:val="20"/>
    <w:rsid w:val="00367ACD"/>
    <w:rPr>
      <w:i/>
      <w:iCs/>
      <w:color w:val="auto"/>
    </w:rPr>
  </w:style>
  <w:style w:type="paragraph" w:styleId="NoSpacing">
    <w:name w:val="No Spacing"/>
    <w:link w:val="NoSpacingChar"/>
    <w:uiPriority w:val="1"/>
    <w:qFormat/>
    <w:rsid w:val="008C1AAD"/>
    <w:pPr>
      <w:spacing w:after="0" w:line="240" w:lineRule="auto"/>
    </w:pPr>
    <w:rPr>
      <w:rFonts w:ascii="Calibri" w:hAnsi="Calibri"/>
      <w:color w:val="001446" w:themeColor="text2"/>
    </w:rPr>
  </w:style>
  <w:style w:type="paragraph" w:styleId="Quote">
    <w:name w:val="Quote"/>
    <w:basedOn w:val="Normal"/>
    <w:next w:val="Normal"/>
    <w:link w:val="QuoteChar"/>
    <w:uiPriority w:val="29"/>
    <w:rsid w:val="00367ACD"/>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367AC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367AC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67ACD"/>
    <w:rPr>
      <w:rFonts w:asciiTheme="majorHAnsi" w:eastAsiaTheme="majorEastAsia" w:hAnsiTheme="majorHAnsi" w:cstheme="majorBidi"/>
      <w:sz w:val="26"/>
      <w:szCs w:val="26"/>
    </w:rPr>
  </w:style>
  <w:style w:type="character" w:styleId="SubtleEmphasis">
    <w:name w:val="Subtle Emphasis"/>
    <w:basedOn w:val="DefaultParagraphFont"/>
    <w:uiPriority w:val="19"/>
    <w:rsid w:val="00367ACD"/>
    <w:rPr>
      <w:i/>
      <w:iCs/>
      <w:color w:val="auto"/>
    </w:rPr>
  </w:style>
  <w:style w:type="character" w:styleId="IntenseEmphasis">
    <w:name w:val="Intense Emphasis"/>
    <w:basedOn w:val="DefaultParagraphFont"/>
    <w:uiPriority w:val="21"/>
    <w:rsid w:val="00367ACD"/>
    <w:rPr>
      <w:b/>
      <w:bCs/>
      <w:i/>
      <w:iCs/>
      <w:color w:val="auto"/>
    </w:rPr>
  </w:style>
  <w:style w:type="character" w:styleId="SubtleReference">
    <w:name w:val="Subtle Reference"/>
    <w:basedOn w:val="DefaultParagraphFont"/>
    <w:uiPriority w:val="31"/>
    <w:rsid w:val="00367ACD"/>
    <w:rPr>
      <w:smallCaps/>
      <w:color w:val="auto"/>
      <w:u w:val="single" w:color="2260FF" w:themeColor="text1" w:themeTint="80"/>
    </w:rPr>
  </w:style>
  <w:style w:type="character" w:styleId="IntenseReference">
    <w:name w:val="Intense Reference"/>
    <w:basedOn w:val="DefaultParagraphFont"/>
    <w:uiPriority w:val="32"/>
    <w:rsid w:val="00367ACD"/>
    <w:rPr>
      <w:b/>
      <w:bCs/>
      <w:smallCaps/>
      <w:color w:val="auto"/>
      <w:u w:val="single"/>
    </w:rPr>
  </w:style>
  <w:style w:type="character" w:styleId="BookTitle">
    <w:name w:val="Book Title"/>
    <w:basedOn w:val="DefaultParagraphFont"/>
    <w:uiPriority w:val="33"/>
    <w:rsid w:val="00367ACD"/>
    <w:rPr>
      <w:b/>
      <w:bCs/>
      <w:smallCaps/>
      <w:color w:val="auto"/>
    </w:rPr>
  </w:style>
  <w:style w:type="paragraph" w:styleId="TOCHeading">
    <w:name w:val="TOC Heading"/>
    <w:basedOn w:val="Heading1"/>
    <w:next w:val="Normal"/>
    <w:uiPriority w:val="39"/>
    <w:unhideWhenUsed/>
    <w:rsid w:val="00367ACD"/>
    <w:pPr>
      <w:outlineLvl w:val="9"/>
    </w:pPr>
  </w:style>
  <w:style w:type="table" w:styleId="TableGrid">
    <w:name w:val="Table Grid"/>
    <w:basedOn w:val="TableNormal"/>
    <w:uiPriority w:val="39"/>
    <w:rsid w:val="005C6806"/>
    <w:pPr>
      <w:spacing w:after="0" w:line="240" w:lineRule="auto"/>
    </w:pPr>
    <w:tblPr>
      <w:tblBorders>
        <w:top w:val="single" w:sz="4" w:space="0" w:color="001446" w:themeColor="text2"/>
        <w:left w:val="single" w:sz="4" w:space="0" w:color="001446" w:themeColor="text2"/>
        <w:bottom w:val="single" w:sz="4" w:space="0" w:color="001446" w:themeColor="text2"/>
        <w:right w:val="single" w:sz="4" w:space="0" w:color="001446" w:themeColor="text2"/>
        <w:insideH w:val="single" w:sz="4" w:space="0" w:color="001446" w:themeColor="text2"/>
        <w:insideV w:val="single" w:sz="4" w:space="0" w:color="001446" w:themeColor="text2"/>
      </w:tblBorders>
    </w:tblPr>
    <w:tcPr>
      <w:shd w:val="clear" w:color="auto" w:fill="FFFFFF" w:themeFill="background2"/>
    </w:tcPr>
  </w:style>
  <w:style w:type="character" w:customStyle="1" w:styleId="NoSpacingChar">
    <w:name w:val="No Spacing Char"/>
    <w:basedOn w:val="DefaultParagraphFont"/>
    <w:link w:val="NoSpacing"/>
    <w:uiPriority w:val="1"/>
    <w:rsid w:val="008C1AAD"/>
    <w:rPr>
      <w:rFonts w:ascii="Calibri" w:hAnsi="Calibri"/>
      <w:color w:val="001446" w:themeColor="text2"/>
    </w:rPr>
  </w:style>
  <w:style w:type="paragraph" w:styleId="Header">
    <w:name w:val="header"/>
    <w:basedOn w:val="Normal"/>
    <w:link w:val="HeaderChar"/>
    <w:uiPriority w:val="99"/>
    <w:unhideWhenUsed/>
    <w:rsid w:val="00E73495"/>
    <w:pPr>
      <w:tabs>
        <w:tab w:val="center" w:pos="4513"/>
        <w:tab w:val="right" w:pos="9026"/>
      </w:tabs>
    </w:pPr>
  </w:style>
  <w:style w:type="character" w:customStyle="1" w:styleId="HeaderChar">
    <w:name w:val="Header Char"/>
    <w:basedOn w:val="DefaultParagraphFont"/>
    <w:link w:val="Header"/>
    <w:uiPriority w:val="99"/>
    <w:rsid w:val="00E73495"/>
  </w:style>
  <w:style w:type="paragraph" w:styleId="Footer">
    <w:name w:val="footer"/>
    <w:basedOn w:val="Normal"/>
    <w:link w:val="FooterChar"/>
    <w:uiPriority w:val="99"/>
    <w:unhideWhenUsed/>
    <w:rsid w:val="00E73495"/>
    <w:pPr>
      <w:tabs>
        <w:tab w:val="center" w:pos="4513"/>
        <w:tab w:val="right" w:pos="9026"/>
      </w:tabs>
    </w:pPr>
  </w:style>
  <w:style w:type="character" w:customStyle="1" w:styleId="FooterChar">
    <w:name w:val="Footer Char"/>
    <w:basedOn w:val="DefaultParagraphFont"/>
    <w:link w:val="Footer"/>
    <w:uiPriority w:val="99"/>
    <w:rsid w:val="00E73495"/>
  </w:style>
  <w:style w:type="character" w:styleId="PlaceholderText">
    <w:name w:val="Placeholder Text"/>
    <w:basedOn w:val="DefaultParagraphFont"/>
    <w:uiPriority w:val="99"/>
    <w:semiHidden/>
    <w:rsid w:val="008124F5"/>
    <w:rPr>
      <w:color w:val="808080"/>
    </w:rPr>
  </w:style>
  <w:style w:type="paragraph" w:customStyle="1" w:styleId="Termsandconditions">
    <w:name w:val="Terms and conditions"/>
    <w:basedOn w:val="Normal"/>
    <w:link w:val="TermsandconditionsChar"/>
    <w:qFormat/>
    <w:rsid w:val="004F549E"/>
    <w:rPr>
      <w:color w:val="001446" w:themeColor="text1"/>
      <w:sz w:val="16"/>
    </w:rPr>
  </w:style>
  <w:style w:type="paragraph" w:customStyle="1" w:styleId="Termsandconditionstitle">
    <w:name w:val="Terms and conditions title"/>
    <w:basedOn w:val="Normal"/>
    <w:link w:val="TermsandconditionstitleChar"/>
    <w:qFormat/>
    <w:rsid w:val="008C1AAD"/>
    <w:rPr>
      <w:b/>
      <w:bCs w:val="0"/>
      <w:color w:val="001446" w:themeColor="text1"/>
      <w:sz w:val="16"/>
      <w:szCs w:val="20"/>
    </w:rPr>
  </w:style>
  <w:style w:type="character" w:customStyle="1" w:styleId="TermsandconditionsChar">
    <w:name w:val="Terms and conditions Char"/>
    <w:basedOn w:val="DefaultParagraphFont"/>
    <w:link w:val="Termsandconditions"/>
    <w:rsid w:val="004F549E"/>
    <w:rPr>
      <w:rFonts w:ascii="Barlow Light" w:hAnsi="Barlow Light"/>
      <w:color w:val="001446" w:themeColor="text1"/>
      <w:sz w:val="16"/>
    </w:rPr>
  </w:style>
  <w:style w:type="paragraph" w:styleId="TOC3">
    <w:name w:val="toc 3"/>
    <w:basedOn w:val="Normal"/>
    <w:next w:val="Normal"/>
    <w:autoRedefine/>
    <w:uiPriority w:val="39"/>
    <w:unhideWhenUsed/>
    <w:rsid w:val="006466A4"/>
    <w:pPr>
      <w:spacing w:after="100"/>
      <w:ind w:left="440"/>
    </w:pPr>
  </w:style>
  <w:style w:type="character" w:customStyle="1" w:styleId="TermsandconditionstitleChar">
    <w:name w:val="Terms and conditions title Char"/>
    <w:basedOn w:val="DefaultParagraphFont"/>
    <w:link w:val="Termsandconditionstitle"/>
    <w:rsid w:val="008C1AAD"/>
    <w:rPr>
      <w:rFonts w:ascii="Calibri" w:hAnsi="Calibri"/>
      <w:b/>
      <w:bCs/>
      <w:color w:val="001446" w:themeColor="text1"/>
      <w:sz w:val="16"/>
      <w:szCs w:val="20"/>
    </w:rPr>
  </w:style>
  <w:style w:type="character" w:styleId="Hyperlink">
    <w:name w:val="Hyperlink"/>
    <w:basedOn w:val="DefaultParagraphFont"/>
    <w:uiPriority w:val="99"/>
    <w:unhideWhenUsed/>
    <w:rsid w:val="006466A4"/>
    <w:rPr>
      <w:color w:val="742E45" w:themeColor="hyperlink"/>
      <w:u w:val="single"/>
    </w:rPr>
  </w:style>
  <w:style w:type="paragraph" w:styleId="TOC1">
    <w:name w:val="toc 1"/>
    <w:basedOn w:val="Normal"/>
    <w:next w:val="Normal"/>
    <w:autoRedefine/>
    <w:uiPriority w:val="39"/>
    <w:unhideWhenUsed/>
    <w:rsid w:val="00D27617"/>
    <w:pPr>
      <w:spacing w:after="100"/>
    </w:pPr>
  </w:style>
  <w:style w:type="paragraph" w:styleId="TOC2">
    <w:name w:val="toc 2"/>
    <w:basedOn w:val="Normal"/>
    <w:next w:val="Normal"/>
    <w:autoRedefine/>
    <w:uiPriority w:val="39"/>
    <w:unhideWhenUsed/>
    <w:rsid w:val="00D27617"/>
    <w:pPr>
      <w:spacing w:after="100"/>
      <w:ind w:left="220"/>
    </w:pPr>
  </w:style>
  <w:style w:type="paragraph" w:styleId="ListParagraph">
    <w:name w:val="List Paragraph"/>
    <w:basedOn w:val="Normal"/>
    <w:link w:val="ListParagraphChar"/>
    <w:uiPriority w:val="34"/>
    <w:rsid w:val="00EA1397"/>
    <w:pPr>
      <w:ind w:left="720"/>
      <w:contextualSpacing/>
    </w:pPr>
  </w:style>
  <w:style w:type="paragraph" w:customStyle="1" w:styleId="Contents">
    <w:name w:val="Contents"/>
    <w:basedOn w:val="Normal"/>
    <w:link w:val="ContentsChar"/>
    <w:qFormat/>
    <w:rsid w:val="002104E3"/>
    <w:pPr>
      <w:shd w:val="solid" w:color="001446" w:themeColor="text2" w:fill="auto"/>
      <w:ind w:left="432" w:hanging="432"/>
    </w:pPr>
    <w:rPr>
      <w:rFonts w:ascii="Arial Rounded MT Bold" w:hAnsi="Arial Rounded MT Bold"/>
      <w:b/>
      <w:color w:val="FFFFFF" w:themeColor="background2"/>
      <w:sz w:val="44"/>
    </w:rPr>
  </w:style>
  <w:style w:type="character" w:customStyle="1" w:styleId="ContentsChar">
    <w:name w:val="Contents Char"/>
    <w:basedOn w:val="DefaultParagraphFont"/>
    <w:link w:val="Contents"/>
    <w:rsid w:val="002104E3"/>
    <w:rPr>
      <w:rFonts w:ascii="Arial Rounded MT Bold" w:hAnsi="Arial Rounded MT Bold"/>
      <w:b/>
      <w:color w:val="FFFFFF" w:themeColor="background2"/>
      <w:sz w:val="44"/>
      <w:shd w:val="solid" w:color="001446" w:themeColor="text2" w:fill="auto"/>
    </w:rPr>
  </w:style>
  <w:style w:type="character" w:customStyle="1" w:styleId="ListParagraphChar">
    <w:name w:val="List Paragraph Char"/>
    <w:basedOn w:val="DefaultParagraphFont"/>
    <w:link w:val="ListParagraph"/>
    <w:uiPriority w:val="34"/>
    <w:rsid w:val="004A7D3D"/>
    <w:rPr>
      <w:rFonts w:ascii="Calibri" w:hAnsi="Calibri"/>
      <w:color w:val="001446" w:themeColor="text2"/>
    </w:rPr>
  </w:style>
  <w:style w:type="paragraph" w:customStyle="1" w:styleId="HIPPYAuthor">
    <w:name w:val="HIPPY Author"/>
    <w:basedOn w:val="Normal"/>
    <w:link w:val="HIPPYAuthorChar"/>
    <w:qFormat/>
    <w:rsid w:val="008C3C77"/>
    <w:rPr>
      <w:color w:val="F58025"/>
      <w:sz w:val="32"/>
    </w:rPr>
  </w:style>
  <w:style w:type="character" w:customStyle="1" w:styleId="HIPPYAuthorChar">
    <w:name w:val="HIPPY Author Char"/>
    <w:basedOn w:val="DefaultParagraphFont"/>
    <w:link w:val="HIPPYAuthor"/>
    <w:rsid w:val="008C3C77"/>
    <w:rPr>
      <w:rFonts w:ascii="Calibri" w:hAnsi="Calibri"/>
      <w:color w:val="F58025"/>
      <w:sz w:val="32"/>
    </w:rPr>
  </w:style>
  <w:style w:type="table" w:styleId="PlainTable2">
    <w:name w:val="Plain Table 2"/>
    <w:basedOn w:val="TableNormal"/>
    <w:uiPriority w:val="42"/>
    <w:rsid w:val="00C57526"/>
    <w:pPr>
      <w:spacing w:after="0" w:line="240" w:lineRule="auto"/>
    </w:pPr>
    <w:tblPr>
      <w:tblStyleRowBandSize w:val="1"/>
      <w:tblStyleColBandSize w:val="1"/>
      <w:tblBorders>
        <w:top w:val="single" w:sz="4" w:space="0" w:color="2260FF" w:themeColor="text1" w:themeTint="80"/>
        <w:bottom w:val="single" w:sz="4" w:space="0" w:color="2260FF" w:themeColor="text1" w:themeTint="80"/>
      </w:tblBorders>
    </w:tblPr>
    <w:tblStylePr w:type="firstRow">
      <w:rPr>
        <w:b/>
        <w:bCs/>
      </w:rPr>
      <w:tblPr/>
      <w:tcPr>
        <w:tcBorders>
          <w:bottom w:val="single" w:sz="4" w:space="0" w:color="2260FF" w:themeColor="text1" w:themeTint="80"/>
        </w:tcBorders>
      </w:tcPr>
    </w:tblStylePr>
    <w:tblStylePr w:type="lastRow">
      <w:rPr>
        <w:b/>
        <w:bCs/>
      </w:rPr>
      <w:tblPr/>
      <w:tcPr>
        <w:tcBorders>
          <w:top w:val="single" w:sz="4" w:space="0" w:color="2260FF" w:themeColor="text1" w:themeTint="80"/>
        </w:tcBorders>
      </w:tcPr>
    </w:tblStylePr>
    <w:tblStylePr w:type="firstCol">
      <w:rPr>
        <w:b/>
        <w:bCs/>
      </w:rPr>
    </w:tblStylePr>
    <w:tblStylePr w:type="lastCol">
      <w:rPr>
        <w:b/>
        <w:bCs/>
      </w:rPr>
    </w:tblStylePr>
    <w:tblStylePr w:type="band1Vert">
      <w:tblPr/>
      <w:tcPr>
        <w:tcBorders>
          <w:left w:val="single" w:sz="4" w:space="0" w:color="2260FF" w:themeColor="text1" w:themeTint="80"/>
          <w:right w:val="single" w:sz="4" w:space="0" w:color="2260FF" w:themeColor="text1" w:themeTint="80"/>
        </w:tcBorders>
      </w:tcPr>
    </w:tblStylePr>
    <w:tblStylePr w:type="band2Vert">
      <w:tblPr/>
      <w:tcPr>
        <w:tcBorders>
          <w:left w:val="single" w:sz="4" w:space="0" w:color="2260FF" w:themeColor="text1" w:themeTint="80"/>
          <w:right w:val="single" w:sz="4" w:space="0" w:color="2260FF" w:themeColor="text1" w:themeTint="80"/>
        </w:tcBorders>
      </w:tcPr>
    </w:tblStylePr>
    <w:tblStylePr w:type="band1Horz">
      <w:tblPr/>
      <w:tcPr>
        <w:tcBorders>
          <w:top w:val="single" w:sz="4" w:space="0" w:color="2260FF" w:themeColor="text1" w:themeTint="80"/>
          <w:bottom w:val="single" w:sz="4" w:space="0" w:color="2260FF" w:themeColor="text1" w:themeTint="80"/>
        </w:tcBorders>
      </w:tcPr>
    </w:tblStylePr>
  </w:style>
  <w:style w:type="table" w:styleId="ListTable3-Accent2">
    <w:name w:val="List Table 3 Accent 2"/>
    <w:basedOn w:val="TableNormal"/>
    <w:uiPriority w:val="48"/>
    <w:rsid w:val="00C57526"/>
    <w:pPr>
      <w:spacing w:after="0" w:line="240" w:lineRule="auto"/>
    </w:pPr>
    <w:tblPr>
      <w:tblStyleRowBandSize w:val="1"/>
      <w:tblStyleColBandSize w:val="1"/>
      <w:tblBorders>
        <w:top w:val="single" w:sz="4" w:space="0" w:color="80CEC8" w:themeColor="accent2"/>
        <w:left w:val="single" w:sz="4" w:space="0" w:color="80CEC8" w:themeColor="accent2"/>
        <w:bottom w:val="single" w:sz="4" w:space="0" w:color="80CEC8" w:themeColor="accent2"/>
        <w:right w:val="single" w:sz="4" w:space="0" w:color="80CEC8" w:themeColor="accent2"/>
      </w:tblBorders>
    </w:tblPr>
    <w:tblStylePr w:type="firstRow">
      <w:rPr>
        <w:b/>
        <w:bCs/>
        <w:color w:val="FFFFFF" w:themeColor="background1"/>
      </w:rPr>
      <w:tblPr/>
      <w:tcPr>
        <w:shd w:val="clear" w:color="auto" w:fill="80CEC8" w:themeFill="accent2"/>
      </w:tcPr>
    </w:tblStylePr>
    <w:tblStylePr w:type="lastRow">
      <w:rPr>
        <w:b/>
        <w:bCs/>
      </w:rPr>
      <w:tblPr/>
      <w:tcPr>
        <w:tcBorders>
          <w:top w:val="double" w:sz="4" w:space="0" w:color="80CE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CEC8" w:themeColor="accent2"/>
          <w:right w:val="single" w:sz="4" w:space="0" w:color="80CEC8" w:themeColor="accent2"/>
        </w:tcBorders>
      </w:tcPr>
    </w:tblStylePr>
    <w:tblStylePr w:type="band1Horz">
      <w:tblPr/>
      <w:tcPr>
        <w:tcBorders>
          <w:top w:val="single" w:sz="4" w:space="0" w:color="80CEC8" w:themeColor="accent2"/>
          <w:bottom w:val="single" w:sz="4" w:space="0" w:color="80CE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CEC8" w:themeColor="accent2"/>
          <w:left w:val="nil"/>
        </w:tcBorders>
      </w:tcPr>
    </w:tblStylePr>
    <w:tblStylePr w:type="swCell">
      <w:tblPr/>
      <w:tcPr>
        <w:tcBorders>
          <w:top w:val="double" w:sz="4" w:space="0" w:color="80CEC8" w:themeColor="accent2"/>
          <w:right w:val="nil"/>
        </w:tcBorders>
      </w:tcPr>
    </w:tblStylePr>
  </w:style>
  <w:style w:type="paragraph" w:customStyle="1" w:styleId="PrivacyCollectionNotice">
    <w:name w:val="Privacy Collection Notice"/>
    <w:basedOn w:val="Normal"/>
    <w:link w:val="PrivacyCollectionNoticeChar"/>
    <w:rsid w:val="00695049"/>
  </w:style>
  <w:style w:type="table" w:styleId="GridTable5Dark-Accent4">
    <w:name w:val="Grid Table 5 Dark Accent 4"/>
    <w:basedOn w:val="TableNormal"/>
    <w:uiPriority w:val="50"/>
    <w:rsid w:val="00330E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E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577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577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577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5771" w:themeFill="accent4"/>
      </w:tcPr>
    </w:tblStylePr>
    <w:tblStylePr w:type="band1Vert">
      <w:tblPr/>
      <w:tcPr>
        <w:shd w:val="clear" w:color="auto" w:fill="E6BBC6" w:themeFill="accent4" w:themeFillTint="66"/>
      </w:tcPr>
    </w:tblStylePr>
    <w:tblStylePr w:type="band1Horz">
      <w:tblPr/>
      <w:tcPr>
        <w:shd w:val="clear" w:color="auto" w:fill="E6BBC6" w:themeFill="accent4" w:themeFillTint="66"/>
      </w:tcPr>
    </w:tblStylePr>
  </w:style>
  <w:style w:type="character" w:customStyle="1" w:styleId="PrivacyCollectionNoticeChar">
    <w:name w:val="Privacy Collection Notice Char"/>
    <w:basedOn w:val="DefaultParagraphFont"/>
    <w:link w:val="PrivacyCollectionNotice"/>
    <w:rsid w:val="00695049"/>
    <w:rPr>
      <w:rFonts w:ascii="Calibri" w:hAnsi="Calibri"/>
      <w:color w:val="001446" w:themeColor="text2"/>
    </w:rPr>
  </w:style>
  <w:style w:type="table" w:styleId="GridTable5Dark-Accent6">
    <w:name w:val="Grid Table 5 Dark Accent 6"/>
    <w:basedOn w:val="TableNormal"/>
    <w:uiPriority w:val="50"/>
    <w:rsid w:val="00330E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D6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D6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D6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D67" w:themeFill="accent6"/>
      </w:tcPr>
    </w:tblStylePr>
    <w:tblStylePr w:type="band1Vert">
      <w:tblPr/>
      <w:tcPr>
        <w:shd w:val="clear" w:color="auto" w:fill="FEE4C2" w:themeFill="accent6" w:themeFillTint="66"/>
      </w:tcPr>
    </w:tblStylePr>
    <w:tblStylePr w:type="band1Horz">
      <w:tblPr/>
      <w:tcPr>
        <w:shd w:val="clear" w:color="auto" w:fill="FEE4C2" w:themeFill="accent6" w:themeFillTint="66"/>
      </w:tcPr>
    </w:tblStylePr>
  </w:style>
  <w:style w:type="table" w:styleId="GridTable1Light-Accent6">
    <w:name w:val="Grid Table 1 Light Accent 6"/>
    <w:basedOn w:val="TableNormal"/>
    <w:uiPriority w:val="46"/>
    <w:rsid w:val="00330E8F"/>
    <w:pPr>
      <w:spacing w:after="0" w:line="240" w:lineRule="auto"/>
    </w:pPr>
    <w:tblPr>
      <w:tblStyleRowBandSize w:val="1"/>
      <w:tblStyleColBandSize w:val="1"/>
      <w:tblBorders>
        <w:top w:val="single" w:sz="4" w:space="0" w:color="FEE4C2" w:themeColor="accent6" w:themeTint="66"/>
        <w:left w:val="single" w:sz="4" w:space="0" w:color="FEE4C2" w:themeColor="accent6" w:themeTint="66"/>
        <w:bottom w:val="single" w:sz="4" w:space="0" w:color="FEE4C2" w:themeColor="accent6" w:themeTint="66"/>
        <w:right w:val="single" w:sz="4" w:space="0" w:color="FEE4C2" w:themeColor="accent6" w:themeTint="66"/>
        <w:insideH w:val="single" w:sz="4" w:space="0" w:color="FEE4C2" w:themeColor="accent6" w:themeTint="66"/>
        <w:insideV w:val="single" w:sz="4" w:space="0" w:color="FEE4C2" w:themeColor="accent6" w:themeTint="66"/>
      </w:tblBorders>
    </w:tblPr>
    <w:tblStylePr w:type="firstRow">
      <w:rPr>
        <w:b/>
        <w:bCs/>
      </w:rPr>
      <w:tblPr/>
      <w:tcPr>
        <w:tcBorders>
          <w:bottom w:val="single" w:sz="12" w:space="0" w:color="FDD7A3" w:themeColor="accent6" w:themeTint="99"/>
        </w:tcBorders>
      </w:tcPr>
    </w:tblStylePr>
    <w:tblStylePr w:type="lastRow">
      <w:rPr>
        <w:b/>
        <w:bCs/>
      </w:rPr>
      <w:tblPr/>
      <w:tcPr>
        <w:tcBorders>
          <w:top w:val="double" w:sz="2" w:space="0" w:color="FDD7A3"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330E8F"/>
    <w:pPr>
      <w:spacing w:after="0" w:line="240" w:lineRule="auto"/>
    </w:pPr>
    <w:tblPr>
      <w:tblStyleRowBandSize w:val="1"/>
      <w:tblStyleColBandSize w:val="1"/>
      <w:tblBorders>
        <w:top w:val="single" w:sz="4" w:space="0" w:color="FDBD67" w:themeColor="accent6"/>
        <w:left w:val="single" w:sz="4" w:space="0" w:color="FDBD67" w:themeColor="accent6"/>
        <w:bottom w:val="single" w:sz="4" w:space="0" w:color="FDBD67" w:themeColor="accent6"/>
        <w:right w:val="single" w:sz="4" w:space="0" w:color="FDBD67" w:themeColor="accent6"/>
      </w:tblBorders>
    </w:tblPr>
    <w:tblStylePr w:type="firstRow">
      <w:rPr>
        <w:b/>
        <w:bCs/>
        <w:color w:val="FFFFFF" w:themeColor="background1"/>
      </w:rPr>
      <w:tblPr/>
      <w:tcPr>
        <w:shd w:val="clear" w:color="auto" w:fill="FDBD67" w:themeFill="accent6"/>
      </w:tcPr>
    </w:tblStylePr>
    <w:tblStylePr w:type="lastRow">
      <w:rPr>
        <w:b/>
        <w:bCs/>
      </w:rPr>
      <w:tblPr/>
      <w:tcPr>
        <w:tcBorders>
          <w:top w:val="double" w:sz="4" w:space="0" w:color="FDBD6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BD67" w:themeColor="accent6"/>
          <w:right w:val="single" w:sz="4" w:space="0" w:color="FDBD67" w:themeColor="accent6"/>
        </w:tcBorders>
      </w:tcPr>
    </w:tblStylePr>
    <w:tblStylePr w:type="band1Horz">
      <w:tblPr/>
      <w:tcPr>
        <w:tcBorders>
          <w:top w:val="single" w:sz="4" w:space="0" w:color="FDBD67" w:themeColor="accent6"/>
          <w:bottom w:val="single" w:sz="4" w:space="0" w:color="FDBD6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BD67" w:themeColor="accent6"/>
          <w:left w:val="nil"/>
        </w:tcBorders>
      </w:tcPr>
    </w:tblStylePr>
    <w:tblStylePr w:type="swCell">
      <w:tblPr/>
      <w:tcPr>
        <w:tcBorders>
          <w:top w:val="double" w:sz="4" w:space="0" w:color="FDBD67" w:themeColor="accent6"/>
          <w:right w:val="nil"/>
        </w:tcBorders>
      </w:tcPr>
    </w:tblStylePr>
  </w:style>
  <w:style w:type="paragraph" w:styleId="z-TopofForm">
    <w:name w:val="HTML Top of Form"/>
    <w:basedOn w:val="Normal"/>
    <w:next w:val="Normal"/>
    <w:link w:val="z-TopofFormChar"/>
    <w:hidden/>
    <w:uiPriority w:val="99"/>
    <w:semiHidden/>
    <w:unhideWhenUsed/>
    <w:rsid w:val="006E3A3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E3A38"/>
    <w:rPr>
      <w:rFonts w:ascii="Arial" w:hAnsi="Arial" w:cs="Arial"/>
      <w:bCs/>
      <w:vanish/>
      <w:color w:val="001446" w:themeColor="text2"/>
      <w:sz w:val="16"/>
      <w:szCs w:val="16"/>
    </w:rPr>
  </w:style>
  <w:style w:type="paragraph" w:styleId="z-BottomofForm">
    <w:name w:val="HTML Bottom of Form"/>
    <w:basedOn w:val="Normal"/>
    <w:next w:val="Normal"/>
    <w:link w:val="z-BottomofFormChar"/>
    <w:hidden/>
    <w:uiPriority w:val="99"/>
    <w:semiHidden/>
    <w:unhideWhenUsed/>
    <w:rsid w:val="006E3A3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E3A38"/>
    <w:rPr>
      <w:rFonts w:ascii="Arial" w:hAnsi="Arial" w:cs="Arial"/>
      <w:bCs/>
      <w:vanish/>
      <w:color w:val="001446" w:themeColor="text2"/>
      <w:sz w:val="16"/>
      <w:szCs w:val="16"/>
    </w:rPr>
  </w:style>
  <w:style w:type="character" w:styleId="CommentReference">
    <w:name w:val="annotation reference"/>
    <w:basedOn w:val="DefaultParagraphFont"/>
    <w:uiPriority w:val="99"/>
    <w:semiHidden/>
    <w:unhideWhenUsed/>
    <w:rsid w:val="005F050C"/>
    <w:rPr>
      <w:sz w:val="16"/>
      <w:szCs w:val="16"/>
    </w:rPr>
  </w:style>
  <w:style w:type="paragraph" w:styleId="CommentText">
    <w:name w:val="annotation text"/>
    <w:basedOn w:val="Normal"/>
    <w:link w:val="CommentTextChar"/>
    <w:uiPriority w:val="99"/>
    <w:unhideWhenUsed/>
    <w:rsid w:val="005F050C"/>
    <w:rPr>
      <w:sz w:val="20"/>
      <w:szCs w:val="20"/>
    </w:rPr>
  </w:style>
  <w:style w:type="character" w:customStyle="1" w:styleId="CommentTextChar">
    <w:name w:val="Comment Text Char"/>
    <w:basedOn w:val="DefaultParagraphFont"/>
    <w:link w:val="CommentText"/>
    <w:uiPriority w:val="99"/>
    <w:rsid w:val="005F050C"/>
    <w:rPr>
      <w:rFonts w:ascii="Calibri" w:hAnsi="Calibri"/>
      <w:bCs/>
      <w:color w:val="001446" w:themeColor="text2"/>
      <w:sz w:val="20"/>
      <w:szCs w:val="20"/>
    </w:rPr>
  </w:style>
  <w:style w:type="paragraph" w:styleId="CommentSubject">
    <w:name w:val="annotation subject"/>
    <w:basedOn w:val="CommentText"/>
    <w:next w:val="CommentText"/>
    <w:link w:val="CommentSubjectChar"/>
    <w:uiPriority w:val="99"/>
    <w:semiHidden/>
    <w:unhideWhenUsed/>
    <w:rsid w:val="005F050C"/>
    <w:rPr>
      <w:b/>
    </w:rPr>
  </w:style>
  <w:style w:type="character" w:customStyle="1" w:styleId="CommentSubjectChar">
    <w:name w:val="Comment Subject Char"/>
    <w:basedOn w:val="CommentTextChar"/>
    <w:link w:val="CommentSubject"/>
    <w:uiPriority w:val="99"/>
    <w:semiHidden/>
    <w:rsid w:val="005F050C"/>
    <w:rPr>
      <w:rFonts w:ascii="Calibri" w:hAnsi="Calibri"/>
      <w:b/>
      <w:bCs/>
      <w:color w:val="001446" w:themeColor="text2"/>
      <w:sz w:val="20"/>
      <w:szCs w:val="20"/>
    </w:rPr>
  </w:style>
  <w:style w:type="paragraph" w:customStyle="1" w:styleId="Style1">
    <w:name w:val="Style1"/>
    <w:basedOn w:val="Normal"/>
    <w:link w:val="Style1Char"/>
    <w:qFormat/>
    <w:rsid w:val="00B27844"/>
  </w:style>
  <w:style w:type="paragraph" w:customStyle="1" w:styleId="FormHeading">
    <w:name w:val="Form Heading"/>
    <w:basedOn w:val="Title"/>
    <w:link w:val="FormHeadingChar"/>
    <w:qFormat/>
    <w:rsid w:val="00B27844"/>
    <w:pPr>
      <w:jc w:val="center"/>
    </w:pPr>
    <w:rPr>
      <w:sz w:val="48"/>
    </w:rPr>
  </w:style>
  <w:style w:type="character" w:customStyle="1" w:styleId="Style1Char">
    <w:name w:val="Style1 Char"/>
    <w:basedOn w:val="DefaultParagraphFont"/>
    <w:link w:val="Style1"/>
    <w:rsid w:val="00B27844"/>
    <w:rPr>
      <w:rFonts w:ascii="Calibri" w:hAnsi="Calibri"/>
      <w:bCs/>
      <w:color w:val="001446" w:themeColor="text2"/>
      <w:sz w:val="24"/>
    </w:rPr>
  </w:style>
  <w:style w:type="paragraph" w:customStyle="1" w:styleId="FormText">
    <w:name w:val="Form Text"/>
    <w:basedOn w:val="PrivacyCollectionNotice"/>
    <w:link w:val="FormTextChar"/>
    <w:qFormat/>
    <w:rsid w:val="007642B8"/>
    <w:pPr>
      <w:spacing w:before="120" w:after="40" w:line="276" w:lineRule="auto"/>
    </w:pPr>
  </w:style>
  <w:style w:type="character" w:customStyle="1" w:styleId="FormHeadingChar">
    <w:name w:val="Form Heading Char"/>
    <w:basedOn w:val="TitleChar"/>
    <w:link w:val="FormHeading"/>
    <w:rsid w:val="00B27844"/>
    <w:rPr>
      <w:rFonts w:ascii="Arial Rounded MT Bold" w:eastAsiaTheme="majorEastAsia" w:hAnsi="Arial Rounded MT Bold" w:cstheme="majorBidi"/>
      <w:bCs w:val="0"/>
      <w:color w:val="F4F4F4"/>
      <w:spacing w:val="-7"/>
      <w:sz w:val="48"/>
      <w:szCs w:val="48"/>
      <w:shd w:val="solid" w:color="001446" w:fill="auto"/>
    </w:rPr>
  </w:style>
  <w:style w:type="paragraph" w:customStyle="1" w:styleId="FormSectionNumberedHeading">
    <w:name w:val="Form Section Numbered Heading"/>
    <w:basedOn w:val="Heading1"/>
    <w:link w:val="FormSectionNumberedHeadingChar"/>
    <w:rsid w:val="00A53792"/>
    <w:pPr>
      <w:shd w:val="clear" w:color="FDBD67" w:themeColor="accent6" w:fill="auto"/>
      <w:spacing w:before="120" w:after="120"/>
      <w:ind w:left="431" w:hanging="431"/>
    </w:pPr>
    <w:rPr>
      <w:color w:val="001446"/>
    </w:rPr>
  </w:style>
  <w:style w:type="character" w:customStyle="1" w:styleId="FormTextChar">
    <w:name w:val="Form Text Char"/>
    <w:basedOn w:val="PrivacyCollectionNoticeChar"/>
    <w:link w:val="FormText"/>
    <w:rsid w:val="007642B8"/>
    <w:rPr>
      <w:rFonts w:ascii="Calibri" w:hAnsi="Calibri"/>
      <w:bCs/>
      <w:color w:val="001446" w:themeColor="text2"/>
      <w:sz w:val="24"/>
    </w:rPr>
  </w:style>
  <w:style w:type="character" w:customStyle="1" w:styleId="FormSectionNumberedHeadingChar">
    <w:name w:val="Form Section Numbered Heading Char"/>
    <w:basedOn w:val="Heading1Char"/>
    <w:link w:val="FormSectionNumberedHeading"/>
    <w:rsid w:val="00A53792"/>
    <w:rPr>
      <w:rFonts w:ascii="Arial Rounded MT Bold" w:eastAsiaTheme="majorEastAsia" w:hAnsi="Arial Rounded MT Bold" w:cstheme="majorBidi"/>
      <w:b/>
      <w:bCs w:val="0"/>
      <w:color w:val="001446"/>
      <w:spacing w:val="4"/>
      <w:sz w:val="44"/>
      <w:szCs w:val="28"/>
      <w:shd w:val="clear" w:color="FDBD67" w:themeColor="accent6" w:fill="auto"/>
    </w:rPr>
  </w:style>
  <w:style w:type="table" w:styleId="ListTable3-Accent3">
    <w:name w:val="List Table 3 Accent 3"/>
    <w:basedOn w:val="TableNormal"/>
    <w:uiPriority w:val="48"/>
    <w:rsid w:val="003443A4"/>
    <w:pPr>
      <w:spacing w:after="0" w:line="240" w:lineRule="auto"/>
    </w:pPr>
    <w:tblPr>
      <w:tblStyleRowBandSize w:val="1"/>
      <w:tblStyleColBandSize w:val="1"/>
      <w:tblBorders>
        <w:top w:val="single" w:sz="4" w:space="0" w:color="00A077" w:themeColor="accent3"/>
        <w:left w:val="single" w:sz="4" w:space="0" w:color="00A077" w:themeColor="accent3"/>
        <w:bottom w:val="single" w:sz="4" w:space="0" w:color="00A077" w:themeColor="accent3"/>
        <w:right w:val="single" w:sz="4" w:space="0" w:color="00A077" w:themeColor="accent3"/>
      </w:tblBorders>
    </w:tblPr>
    <w:tblStylePr w:type="firstRow">
      <w:rPr>
        <w:b/>
        <w:bCs/>
        <w:color w:val="FFFFFF" w:themeColor="background1"/>
      </w:rPr>
      <w:tblPr/>
      <w:tcPr>
        <w:shd w:val="clear" w:color="auto" w:fill="00A077" w:themeFill="accent3"/>
      </w:tcPr>
    </w:tblStylePr>
    <w:tblStylePr w:type="lastRow">
      <w:rPr>
        <w:b/>
        <w:bCs/>
      </w:rPr>
      <w:tblPr/>
      <w:tcPr>
        <w:tcBorders>
          <w:top w:val="double" w:sz="4" w:space="0" w:color="00A07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77" w:themeColor="accent3"/>
          <w:right w:val="single" w:sz="4" w:space="0" w:color="00A077" w:themeColor="accent3"/>
        </w:tcBorders>
      </w:tcPr>
    </w:tblStylePr>
    <w:tblStylePr w:type="band1Horz">
      <w:tblPr/>
      <w:tcPr>
        <w:tcBorders>
          <w:top w:val="single" w:sz="4" w:space="0" w:color="00A077" w:themeColor="accent3"/>
          <w:bottom w:val="single" w:sz="4" w:space="0" w:color="00A07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77" w:themeColor="accent3"/>
          <w:left w:val="nil"/>
        </w:tcBorders>
      </w:tcPr>
    </w:tblStylePr>
    <w:tblStylePr w:type="swCell">
      <w:tblPr/>
      <w:tcPr>
        <w:tcBorders>
          <w:top w:val="double" w:sz="4" w:space="0" w:color="00A077" w:themeColor="accent3"/>
          <w:right w:val="nil"/>
        </w:tcBorders>
      </w:tcPr>
    </w:tblStylePr>
  </w:style>
  <w:style w:type="paragraph" w:customStyle="1" w:styleId="LearningArea1">
    <w:name w:val="Learning Area 1"/>
    <w:basedOn w:val="Heading1"/>
    <w:link w:val="LearningArea1Char"/>
    <w:qFormat/>
    <w:rsid w:val="00E25FAB"/>
    <w:pPr>
      <w:numPr>
        <w:numId w:val="0"/>
      </w:numPr>
      <w:shd w:val="clear" w:color="001446" w:fill="auto"/>
    </w:pPr>
    <w:rPr>
      <w:color w:val="00A077"/>
    </w:rPr>
  </w:style>
  <w:style w:type="character" w:customStyle="1" w:styleId="LearningArea1Char">
    <w:name w:val="Learning Area 1 Char"/>
    <w:basedOn w:val="Heading1Char"/>
    <w:link w:val="LearningArea1"/>
    <w:rsid w:val="00E25FAB"/>
    <w:rPr>
      <w:rFonts w:ascii="Arial Rounded MT Bold" w:eastAsiaTheme="majorEastAsia" w:hAnsi="Arial Rounded MT Bold" w:cstheme="majorBidi"/>
      <w:b/>
      <w:bCs w:val="0"/>
      <w:color w:val="00A077"/>
      <w:spacing w:val="4"/>
      <w:sz w:val="44"/>
      <w:szCs w:val="28"/>
      <w:shd w:val="clear" w:color="001446" w:fill="auto"/>
    </w:rPr>
  </w:style>
  <w:style w:type="character" w:styleId="UnresolvedMention">
    <w:name w:val="Unresolved Mention"/>
    <w:basedOn w:val="DefaultParagraphFont"/>
    <w:uiPriority w:val="99"/>
    <w:semiHidden/>
    <w:unhideWhenUsed/>
    <w:rsid w:val="00A714B0"/>
    <w:rPr>
      <w:color w:val="605E5C"/>
      <w:shd w:val="clear" w:color="auto" w:fill="E1DFDD"/>
    </w:rPr>
  </w:style>
  <w:style w:type="character" w:styleId="FollowedHyperlink">
    <w:name w:val="FollowedHyperlink"/>
    <w:basedOn w:val="DefaultParagraphFont"/>
    <w:uiPriority w:val="99"/>
    <w:semiHidden/>
    <w:unhideWhenUsed/>
    <w:rsid w:val="00ED057A"/>
    <w:rPr>
      <w:color w:val="F580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IPPYAustraliaETOSupport@bsl.org.au" TargetMode="External"/><Relationship Id="rId18" Type="http://schemas.openxmlformats.org/officeDocument/2006/relationships/hyperlink" Target="https://assets.hippyaustralia.bsl.org.au/assets/LMS-files/ETO-forms/HIPPY_FM_167_FamilySupport.docx" TargetMode="External"/><Relationship Id="rId26" Type="http://schemas.openxmlformats.org/officeDocument/2006/relationships/hyperlink" Target="https://assets.hippyaustralia.bsl.org.au/assets/LMS-files/P2P-Forms/HIPPY_FM_343_P2PYear1SkillDevelopmentActivity.docx" TargetMode="External"/><Relationship Id="rId39" Type="http://schemas.openxmlformats.org/officeDocument/2006/relationships/header" Target="header1.xml"/><Relationship Id="rId21" Type="http://schemas.openxmlformats.org/officeDocument/2006/relationships/hyperlink" Target="https://assets.hippyaustralia.bsl.org.au/assets/LMS-files/ETO-forms/HIPPY_FM_924_GraduationJourney.docx" TargetMode="External"/><Relationship Id="rId34" Type="http://schemas.openxmlformats.org/officeDocument/2006/relationships/hyperlink" Target="https://assets.hippyaustralia.bsl.org.au/assets/LMS-files/ETO-forms/HIPPY_FM_449_LineManagerReportJul-Dec.docx"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ssets.hippyaustralia.bsl.org.au/assets/LMS-files/ETO-forms/HIPPY_FM_75_GatheringEnrichment.docx" TargetMode="External"/><Relationship Id="rId29" Type="http://schemas.openxmlformats.org/officeDocument/2006/relationships/hyperlink" Target="https://assets.hippyaustralia.bsl.org.au/assets/LMS-files/P2P-Forms/HIPPY_FM_99_P2PYear2SkillDevelopmentActivit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hippyaustralia.bsl.org.au/assets/LMS-files/ETO-forms/HIPPY_FM_30_ProfessionalDevelopment.docx" TargetMode="External"/><Relationship Id="rId32" Type="http://schemas.openxmlformats.org/officeDocument/2006/relationships/hyperlink" Target="https://assets.hippyaustralia.bsl.org.au/assets/LMS-files/ETO-forms/HIPPY_FM_250_StaffExit.docx" TargetMode="External"/><Relationship Id="rId37" Type="http://schemas.openxmlformats.org/officeDocument/2006/relationships/hyperlink" Target="https://assets.hippyaustralia.bsl.org.au/assets/LMS-files/HIPPY_FM_952_FinancialReportingTemplate.xls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hippyaustralia.bsl.org.au/assets/LMS-files/ETO-forms/HIPPY_FM_266_PackDelivery.docx" TargetMode="External"/><Relationship Id="rId23" Type="http://schemas.openxmlformats.org/officeDocument/2006/relationships/hyperlink" Target="https://assets.hippyaustralia.bsl.org.au/assets/LMS-files/ETO-forms/HIPPY_FM_131_TutorTraining.docx" TargetMode="External"/><Relationship Id="rId28" Type="http://schemas.openxmlformats.org/officeDocument/2006/relationships/hyperlink" Target="https://assets.hippyaustralia.bsl.org.au/assets/LMS-files/P2P-Forms/HIPPY_FM_665_P2PYear1Review.docx" TargetMode="External"/><Relationship Id="rId36" Type="http://schemas.openxmlformats.org/officeDocument/2006/relationships/hyperlink" Target="https://assets.hippyaustralia.bsl.org.au/assets/LMS-files/HIPPY_FM_952_FinancialReportingTemplate.xlsx" TargetMode="External"/><Relationship Id="rId10" Type="http://schemas.openxmlformats.org/officeDocument/2006/relationships/footnotes" Target="footnotes.xml"/><Relationship Id="rId19" Type="http://schemas.openxmlformats.org/officeDocument/2006/relationships/hyperlink" Target="https://assets.hippyaustralia.bsl.org.au/assets/LMS-files/ETO-forms/HIPPY_FM_354_Referral.docx" TargetMode="External"/><Relationship Id="rId31" Type="http://schemas.openxmlformats.org/officeDocument/2006/relationships/hyperlink" Target="https://assets.hippyaustralia.bsl.org.au/assets/LMS-files/P2P-Forms/HIPPY_FM_491_P2PYear2Review.doc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hippyaustralia.bsl.org.au/assets/LMS-files/ETO-forms/HIPPY_FM_306_EnrolmentForm.docx" TargetMode="External"/><Relationship Id="rId22" Type="http://schemas.openxmlformats.org/officeDocument/2006/relationships/hyperlink" Target="https://assets.hippyaustralia.bsl.org.au/assets/LMS-files/ETO-forms/HIPPY_FM_55_StaffDemographicInformation.docx" TargetMode="External"/><Relationship Id="rId27" Type="http://schemas.openxmlformats.org/officeDocument/2006/relationships/hyperlink" Target="https://assets.hippyaustralia.bsl.org.au/assets/LMS-files/P2P-Forms/HIPPY_FM_433_P2PYear1Plan.docx" TargetMode="External"/><Relationship Id="rId30" Type="http://schemas.openxmlformats.org/officeDocument/2006/relationships/hyperlink" Target="https://assets.hippyaustralia.bsl.org.au/assets/LMS-files/P2P-Forms/HIPPY_FM_132_P2PYear2Plan.docx" TargetMode="External"/><Relationship Id="rId35" Type="http://schemas.openxmlformats.org/officeDocument/2006/relationships/hyperlink" Target="https://assets.hippyaustralia.bsl.org.au/assets/LMS-files/ETO-forms/HIPPY_FM_673_CoordinatorReportJul-Dec.docx"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ssets.hippyaustralia.bsl.org.au/assets/LMS-files/ETO-forms/HIPPY_FM_838_EndofAge3Journey.docx" TargetMode="External"/><Relationship Id="rId25" Type="http://schemas.openxmlformats.org/officeDocument/2006/relationships/hyperlink" Target="https://assets.hippyaustralia.bsl.org.au/assets/LMS-files/P2P-Forms/HIPPY_FM_843_P2PSupervisedHomeVisit.docx" TargetMode="External"/><Relationship Id="rId33" Type="http://schemas.openxmlformats.org/officeDocument/2006/relationships/hyperlink" Target="https://assets.hippyaustralia.bsl.org.au/assets/LMS-files/ETO-forms/HIPPY_FM_683_HIPPYStory.docx" TargetMode="External"/><Relationship Id="rId38" Type="http://schemas.openxmlformats.org/officeDocument/2006/relationships/hyperlink" Target="https://assets.hippyaustralia.bsl.org.au/assets/LMS-files/HIPPY_FM_952_FinancialReportingTemplate.xlsx" TargetMode="External"/><Relationship Id="rId20" Type="http://schemas.openxmlformats.org/officeDocument/2006/relationships/hyperlink" Target="https://assets.hippyaustralia.bsl.org.au/assets/LMS-files/ETO-forms/HIPPY_FM_826_EarlyExit.docx" TargetMode="External"/><Relationship Id="rId41"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933287F01945239FAF405315232E06"/>
        <w:category>
          <w:name w:val="General"/>
          <w:gallery w:val="placeholder"/>
        </w:category>
        <w:types>
          <w:type w:val="bbPlcHdr"/>
        </w:types>
        <w:behaviors>
          <w:behavior w:val="content"/>
        </w:behaviors>
        <w:guid w:val="{3C8767C9-2114-4723-B9F3-5685733C6331}"/>
      </w:docPartPr>
      <w:docPartBody>
        <w:p w:rsidR="008915D1" w:rsidRDefault="008915D1" w:rsidP="008915D1">
          <w:pPr>
            <w:pStyle w:val="A6933287F01945239FAF405315232E061"/>
          </w:pPr>
          <w:r w:rsidRPr="00896EA8">
            <w:rPr>
              <w:rStyle w:val="PlaceholderText"/>
            </w:rPr>
            <w:t>[Publish Date]</w:t>
          </w:r>
        </w:p>
      </w:docPartBody>
    </w:docPart>
    <w:docPart>
      <w:docPartPr>
        <w:name w:val="1B309D70A5564F9A8BE9D506626EF72D"/>
        <w:category>
          <w:name w:val="General"/>
          <w:gallery w:val="placeholder"/>
        </w:category>
        <w:types>
          <w:type w:val="bbPlcHdr"/>
        </w:types>
        <w:behaviors>
          <w:behavior w:val="content"/>
        </w:behaviors>
        <w:guid w:val="{86883673-7340-4624-8669-CC112A671E4F}"/>
      </w:docPartPr>
      <w:docPartBody>
        <w:p w:rsidR="003C6F0F" w:rsidRDefault="0000270A" w:rsidP="0000270A">
          <w:pPr>
            <w:pStyle w:val="1B309D70A5564F9A8BE9D506626EF72D"/>
          </w:pPr>
          <w:r w:rsidRPr="00896EA8">
            <w:rPr>
              <w:rStyle w:val="PlaceholderText"/>
            </w:rPr>
            <w:t>[Publish Date]</w:t>
          </w:r>
        </w:p>
      </w:docPartBody>
    </w:docPart>
    <w:docPart>
      <w:docPartPr>
        <w:name w:val="6148426F067D4B0FB1770C17870076AF"/>
        <w:category>
          <w:name w:val="General"/>
          <w:gallery w:val="placeholder"/>
        </w:category>
        <w:types>
          <w:type w:val="bbPlcHdr"/>
        </w:types>
        <w:behaviors>
          <w:behavior w:val="content"/>
        </w:behaviors>
        <w:guid w:val="{C1DBAC60-BD0C-4FE5-8E6A-9D823979A161}"/>
      </w:docPartPr>
      <w:docPartBody>
        <w:p w:rsidR="003C6F0F" w:rsidRDefault="0000270A">
          <w:r w:rsidRPr="00D15962">
            <w:rPr>
              <w:rStyle w:val="PlaceholderText"/>
            </w:rPr>
            <w:t>[Doc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w:altName w:val="Arial"/>
    <w:panose1 w:val="00000000000000000000"/>
    <w:charset w:val="00"/>
    <w:family w:val="roman"/>
    <w:notTrueType/>
    <w:pitch w:val="default"/>
  </w:font>
  <w:font w:name="Arial Rounded MT Bold">
    <w:altName w:val="Arial Rounded MT Bold"/>
    <w:charset w:val="00"/>
    <w:family w:val="swiss"/>
    <w:pitch w:val="variable"/>
    <w:sig w:usb0="00000003" w:usb1="00000000" w:usb2="00000000" w:usb3="00000000" w:csb0="00000001" w:csb1="00000000"/>
  </w:font>
  <w:font w:name="Barlow Light">
    <w:panose1 w:val="000004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D1"/>
    <w:rsid w:val="0000270A"/>
    <w:rsid w:val="00006CB3"/>
    <w:rsid w:val="001A5C53"/>
    <w:rsid w:val="00252230"/>
    <w:rsid w:val="003932FD"/>
    <w:rsid w:val="003B68CB"/>
    <w:rsid w:val="003C6F0F"/>
    <w:rsid w:val="00542A95"/>
    <w:rsid w:val="005F0CC8"/>
    <w:rsid w:val="008915D1"/>
    <w:rsid w:val="00B1204D"/>
    <w:rsid w:val="00B20F14"/>
    <w:rsid w:val="00C571FF"/>
    <w:rsid w:val="00C84D18"/>
    <w:rsid w:val="00CB6086"/>
    <w:rsid w:val="00DC5B2B"/>
    <w:rsid w:val="00F61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70A"/>
    <w:rPr>
      <w:color w:val="808080"/>
    </w:rPr>
  </w:style>
  <w:style w:type="paragraph" w:customStyle="1" w:styleId="A6933287F01945239FAF405315232E061">
    <w:name w:val="A6933287F01945239FAF405315232E061"/>
    <w:rsid w:val="008915D1"/>
    <w:pPr>
      <w:tabs>
        <w:tab w:val="center" w:pos="4513"/>
        <w:tab w:val="right" w:pos="9026"/>
      </w:tabs>
      <w:spacing w:after="270" w:line="240" w:lineRule="auto"/>
    </w:pPr>
    <w:rPr>
      <w:rFonts w:ascii="Calibri" w:hAnsi="Calibri"/>
      <w:bCs/>
      <w:color w:val="0E2841" w:themeColor="text2"/>
      <w:sz w:val="24"/>
      <w:lang w:eastAsia="en-US"/>
    </w:rPr>
  </w:style>
  <w:style w:type="paragraph" w:customStyle="1" w:styleId="1B309D70A5564F9A8BE9D506626EF72D">
    <w:name w:val="1B309D70A5564F9A8BE9D506626EF72D"/>
    <w:rsid w:val="0000270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IPPY2023">
  <a:themeElements>
    <a:clrScheme name="HIPPY2023">
      <a:dk1>
        <a:srgbClr val="001446"/>
      </a:dk1>
      <a:lt1>
        <a:srgbClr val="FFFFFF"/>
      </a:lt1>
      <a:dk2>
        <a:srgbClr val="001446"/>
      </a:dk2>
      <a:lt2>
        <a:srgbClr val="FFFFFF"/>
      </a:lt2>
      <a:accent1>
        <a:srgbClr val="F47E60"/>
      </a:accent1>
      <a:accent2>
        <a:srgbClr val="80CEC8"/>
      </a:accent2>
      <a:accent3>
        <a:srgbClr val="00A077"/>
      </a:accent3>
      <a:accent4>
        <a:srgbClr val="C15771"/>
      </a:accent4>
      <a:accent5>
        <a:srgbClr val="B899C8"/>
      </a:accent5>
      <a:accent6>
        <a:srgbClr val="FDBD67"/>
      </a:accent6>
      <a:hlink>
        <a:srgbClr val="742E45"/>
      </a:hlink>
      <a:folHlink>
        <a:srgbClr val="F58025"/>
      </a:folHlink>
    </a:clrScheme>
    <a:fontScheme name="Custom 1">
      <a:majorFont>
        <a:latin typeface="Arial Rounded MT Bold"/>
        <a:ea typeface=""/>
        <a:cs typeface=""/>
      </a:majorFont>
      <a:minorFont>
        <a:latin typeface="Arial Rounde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37cbc0-f73e-48a5-92f4-1432fc8b9031">
      <Value>161</Value>
    </TaxCatchAll>
    <lcf76f155ced4ddcb4097134ff3c332f xmlns="9dadbe74-aefb-409e-b4ec-c77ecb81cf5c">
      <Terms xmlns="http://schemas.microsoft.com/office/infopath/2007/PartnerControls"/>
    </lcf76f155ced4ddcb4097134ff3c332f>
    <_Version xmlns="http://schemas.microsoft.com/sharepoint/v3/fields">2.0</_Version>
    <_Flow_SignoffStatus xmlns="9dadbe74-aefb-409e-b4ec-c77ecb81cf5c" xsi:nil="true"/>
    <mca4f6966e0944c2aaae415d6d5126d2 xmlns="9dadbe74-aefb-409e-b4ec-c77ecb81cf5c">
      <Terms xmlns="http://schemas.microsoft.com/office/infopath/2007/PartnerControls">
        <TermInfo xmlns="http://schemas.microsoft.com/office/infopath/2007/PartnerControls">
          <TermName xmlns="http://schemas.microsoft.com/office/infopath/2007/PartnerControls">Quality, Performance and Administration</TermName>
          <TermId xmlns="http://schemas.microsoft.com/office/infopath/2007/PartnerControls">1e0e966f-c8fb-4f9b-8fec-96953adeca55</TermId>
        </TermInfo>
      </Terms>
    </mca4f6966e0944c2aaae415d6d5126d2>
    <RevisionUpdate xmlns="9dadbe74-aefb-409e-b4ec-c77ecb81cf5c" xsi:nil="true"/>
    <ProcessorEvent xmlns="9dadbe74-aefb-409e-b4ec-c77ecb81cf5c" xsi:nil="true"/>
    <RelatedProcess xmlns="9dadbe74-aefb-409e-b4ec-c77ecb81cf5c" xsi:nil="true"/>
    <Tags xmlns="9dadbe74-aefb-409e-b4ec-c77ecb81cf5c" xsi:nil="true"/>
    <ResourceType xmlns="9dadbe74-aefb-409e-b4ec-c77ecb81cf5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63943DE91EF9C44B9676AEC5207D432" ma:contentTypeVersion="21" ma:contentTypeDescription="Create a new document." ma:contentTypeScope="" ma:versionID="ef3b3269625d27dc725093e2870992df">
  <xsd:schema xmlns:xsd="http://www.w3.org/2001/XMLSchema" xmlns:xs="http://www.w3.org/2001/XMLSchema" xmlns:p="http://schemas.microsoft.com/office/2006/metadata/properties" xmlns:ns2="9dadbe74-aefb-409e-b4ec-c77ecb81cf5c" xmlns:ns3="8837cbc0-f73e-48a5-92f4-1432fc8b9031" xmlns:ns4="http://schemas.microsoft.com/sharepoint/v3/fields" targetNamespace="http://schemas.microsoft.com/office/2006/metadata/properties" ma:root="true" ma:fieldsID="a22c6113dd21b2391aefe76a21c19d8a" ns2:_="" ns3:_="" ns4:_="">
    <xsd:import namespace="9dadbe74-aefb-409e-b4ec-c77ecb81cf5c"/>
    <xsd:import namespace="8837cbc0-f73e-48a5-92f4-1432fc8b903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_Version" minOccurs="0"/>
                <xsd:element ref="ns2:mca4f6966e0944c2aaae415d6d5126d2" minOccurs="0"/>
                <xsd:element ref="ns2:RevisionUpdate" minOccurs="0"/>
                <xsd:element ref="ns2:Tags" minOccurs="0"/>
                <xsd:element ref="ns2:RelatedProcess" minOccurs="0"/>
                <xsd:element ref="ns2:ProcessorEvent" minOccurs="0"/>
                <xsd:element ref="ns2:ResourceTyp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dbe74-aefb-409e-b4ec-c77ecb81c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ca4f6966e0944c2aaae415d6d5126d2" ma:index="21" nillable="true" ma:taxonomy="true" ma:internalName="mca4f6966e0944c2aaae415d6d5126d2" ma:taxonomyFieldName="Owner" ma:displayName="Owner" ma:default="" ma:fieldId="{6ca4f696-6e09-44c2-aaae-415d6d5126d2}" ma:sspId="15b29fe4-328b-459f-a24c-0e58c8462544" ma:termSetId="386095d1-c68d-4c6d-b587-48ddaf1aecc9" ma:anchorId="00000000-0000-0000-0000-000000000000" ma:open="false" ma:isKeyword="false">
      <xsd:complexType>
        <xsd:sequence>
          <xsd:element ref="pc:Terms" minOccurs="0" maxOccurs="1"/>
        </xsd:sequence>
      </xsd:complexType>
    </xsd:element>
    <xsd:element name="RevisionUpdate" ma:index="22" nillable="true" ma:displayName="Revision Update" ma:format="Dropdown" ma:internalName="RevisionUpdate">
      <xsd:simpleType>
        <xsd:restriction base="dms:Note">
          <xsd:maxLength value="255"/>
        </xsd:restriction>
      </xsd:simpleType>
    </xsd:element>
    <xsd:element name="Tags" ma:index="23" nillable="true" ma:displayName="Tags" ma:format="Dropdown" ma:internalName="Tags">
      <xsd:complexType>
        <xsd:complexContent>
          <xsd:extension base="dms:MultiChoice">
            <xsd:sequence>
              <xsd:element name="Value" maxOccurs="unbounded" minOccurs="0" nillable="true">
                <xsd:simpleType>
                  <xsd:restriction base="dms:Choice">
                    <xsd:enumeration value="Safeguarding"/>
                    <xsd:enumeration value="Transition/Establishment"/>
                    <xsd:enumeration value="Annual Statement Safeguarding Compliance"/>
                    <xsd:enumeration value="Risk Assessment"/>
                    <xsd:enumeration value="Risk Mgt Plan"/>
                    <xsd:enumeration value="Type A"/>
                    <xsd:enumeration value="Type B"/>
                    <xsd:enumeration value="Type C"/>
                  </xsd:restriction>
                </xsd:simpleType>
              </xsd:element>
            </xsd:sequence>
          </xsd:extension>
        </xsd:complexContent>
      </xsd:complexType>
    </xsd:element>
    <xsd:element name="RelatedProcess" ma:index="24" nillable="true" ma:displayName="Related Process" ma:format="Dropdown" ma:internalName="RelatedProcess">
      <xsd:simpleType>
        <xsd:restriction base="dms:Text">
          <xsd:maxLength value="255"/>
        </xsd:restriction>
      </xsd:simpleType>
    </xsd:element>
    <xsd:element name="ProcessorEvent" ma:index="25" nillable="true" ma:displayName="Process or Event" ma:format="Dropdown" ma:internalName="ProcessorEvent">
      <xsd:complexType>
        <xsd:complexContent>
          <xsd:extension base="dms:MultiChoice">
            <xsd:sequence>
              <xsd:element name="Value" maxOccurs="unbounded" minOccurs="0" nillable="true">
                <xsd:simpleType>
                  <xsd:restriction base="dms:Choice">
                    <xsd:enumeration value="ASoSC"/>
                    <xsd:enumeration value="Welcome Ltr (SG inc)"/>
                    <xsd:enumeration value="Finance (Block Funding)"/>
                    <xsd:enumeration value="SLFA (DoV)"/>
                    <xsd:enumeration value="Escalation"/>
                    <xsd:enumeration value="ETO Data Entry"/>
                    <xsd:enumeration value="Reporting"/>
                    <xsd:enumeration value="Compliance"/>
                    <xsd:enumeration value="Funding Approval"/>
                    <xsd:enumeration value="Funding Not Approved"/>
                    <xsd:enumeration value="Initial Request"/>
                    <xsd:enumeration value="Curriculum"/>
                  </xsd:restriction>
                </xsd:simpleType>
              </xsd:element>
            </xsd:sequence>
          </xsd:extension>
        </xsd:complexContent>
      </xsd:complexType>
    </xsd:element>
    <xsd:element name="ResourceType" ma:index="26" nillable="true" ma:displayName="Resource Type" ma:format="Dropdown" ma:internalName="ResourceType">
      <xsd:simpleType>
        <xsd:restriction base="dms:Choice">
          <xsd:enumeration value="Guide"/>
          <xsd:enumeration value="Resource sheet"/>
          <xsd:enumeration value="Email Proforma"/>
          <xsd:enumeration value="Template"/>
          <xsd:enumeration value="Form"/>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46808b-d535-46ac-bebf-e2795e0d8773}" ma:internalName="TaxCatchAll" ma:showField="CatchAllData" ma:web="1f31a8aa-ada4-4fd1-b5a8-7c9e4f4eb2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9"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2CABE5-61E2-4E6B-B69E-9185E7BEA5F8}">
  <ds:schemaRefs>
    <ds:schemaRef ds:uri="http://schemas.openxmlformats.org/officeDocument/2006/bibliography"/>
  </ds:schemaRefs>
</ds:datastoreItem>
</file>

<file path=customXml/itemProps3.xml><?xml version="1.0" encoding="utf-8"?>
<ds:datastoreItem xmlns:ds="http://schemas.openxmlformats.org/officeDocument/2006/customXml" ds:itemID="{5E4F8103-B7E5-416F-946A-03A3273DA67D}">
  <ds:schemaRefs>
    <ds:schemaRef ds:uri="http://schemas.microsoft.com/sharepoint/v3/contenttype/forms"/>
  </ds:schemaRefs>
</ds:datastoreItem>
</file>

<file path=customXml/itemProps4.xml><?xml version="1.0" encoding="utf-8"?>
<ds:datastoreItem xmlns:ds="http://schemas.openxmlformats.org/officeDocument/2006/customXml" ds:itemID="{09DF302E-FDC5-46B3-90B9-CF790DAC66A9}">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sharepoint/v3/fields"/>
    <ds:schemaRef ds:uri="http://schemas.microsoft.com/office/2006/metadata/properties"/>
    <ds:schemaRef ds:uri="8837cbc0-f73e-48a5-92f4-1432fc8b9031"/>
    <ds:schemaRef ds:uri="http://schemas.microsoft.com/office/infopath/2007/PartnerControls"/>
    <ds:schemaRef ds:uri="9dadbe74-aefb-409e-b4ec-c77ecb81cf5c"/>
  </ds:schemaRefs>
</ds:datastoreItem>
</file>

<file path=customXml/itemProps5.xml><?xml version="1.0" encoding="utf-8"?>
<ds:datastoreItem xmlns:ds="http://schemas.openxmlformats.org/officeDocument/2006/customXml" ds:itemID="{82BD56DF-16B2-4776-B3F2-4F8F23A93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dbe74-aefb-409e-b4ec-c77ecb81cf5c"/>
    <ds:schemaRef ds:uri="8837cbc0-f73e-48a5-92f4-1432fc8b903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2942</TotalTime>
  <Pages>3</Pages>
  <Words>807</Words>
  <Characters>7439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2024 HIPPY Enrolment Form</vt:lpstr>
    </vt:vector>
  </TitlesOfParts>
  <Company/>
  <LinksUpToDate>false</LinksUpToDate>
  <CharactersWithSpaces>8230</CharactersWithSpaces>
  <SharedDoc>false</SharedDoc>
  <HLinks>
    <vt:vector size="6" baseType="variant">
      <vt:variant>
        <vt:i4>1638454</vt:i4>
      </vt:variant>
      <vt:variant>
        <vt:i4>2</vt:i4>
      </vt:variant>
      <vt:variant>
        <vt:i4>0</vt:i4>
      </vt:variant>
      <vt:variant>
        <vt:i4>5</vt:i4>
      </vt:variant>
      <vt:variant>
        <vt:lpwstr/>
      </vt:variant>
      <vt:variant>
        <vt:lpwstr>_Toc146058423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Guide</dc:title>
  <dc:subject>Enrolement</dc:subject>
  <dc:creator>John Hartshorn</dc:creator>
  <cp:keywords>Form</cp:keywords>
  <dc:description/>
  <cp:lastModifiedBy>Melissa Holdridge</cp:lastModifiedBy>
  <cp:revision>130</cp:revision>
  <cp:lastPrinted>2023-09-20T03:18:00Z</cp:lastPrinted>
  <dcterms:created xsi:type="dcterms:W3CDTF">2023-10-23T04:01:00Z</dcterms:created>
  <dcterms:modified xsi:type="dcterms:W3CDTF">2025-04-01T04:31:00Z</dcterms:modified>
  <cp:category>From</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0x010100463943DE91EF9C44B9676AEC5207D432</vt:lpwstr>
  </property>
  <property fmtid="{D5CDD505-2E9C-101B-9397-08002B2CF9AE}" pid="3" name="MediaServiceImageTags">
    <vt:lpwstr/>
  </property>
  <property fmtid="{D5CDD505-2E9C-101B-9397-08002B2CF9AE}" pid="4" name="GrammarlyDocumentId">
    <vt:lpwstr>2ea599b9fb8a6fe826314bd8f0da2bc491913b06cbd14d52758dad5c9544643f</vt:lpwstr>
  </property>
  <property fmtid="{D5CDD505-2E9C-101B-9397-08002B2CF9AE}" pid="5" name="FAQsCreated">
    <vt:bool>true</vt:bool>
  </property>
  <property fmtid="{D5CDD505-2E9C-101B-9397-08002B2CF9AE}" pid="6" name="_Version">
    <vt:lpwstr>1.0</vt:lpwstr>
  </property>
  <property fmtid="{D5CDD505-2E9C-101B-9397-08002B2CF9AE}" pid="7" name="DocID">
    <vt:lpwstr>HIPPY_MAN_281</vt:lpwstr>
  </property>
  <property fmtid="{D5CDD505-2E9C-101B-9397-08002B2CF9AE}" pid="8" name="Owner">
    <vt:lpwstr>161;#Quality, Performance and Administration|1e0e966f-c8fb-4f9b-8fec-96953adeca55</vt:lpwstr>
  </property>
  <property fmtid="{D5CDD505-2E9C-101B-9397-08002B2CF9AE}" pid="9" name="SharedWithUsers">
    <vt:lpwstr>40;#Melissa Holdridge;#27;#John Hartshorn</vt:lpwstr>
  </property>
</Properties>
</file>